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1F" w:rsidRPr="00774E65" w:rsidRDefault="00E8361F" w:rsidP="00774E65">
      <w:pPr>
        <w:spacing w:line="560" w:lineRule="exact"/>
        <w:jc w:val="left"/>
        <w:rPr>
          <w:rFonts w:ascii="黑体" w:eastAsia="黑体" w:hAnsi="黑体" w:cs="Times New Roman"/>
          <w:b/>
          <w:bCs/>
          <w:sz w:val="32"/>
          <w:szCs w:val="32"/>
        </w:rPr>
      </w:pPr>
      <w:r w:rsidRPr="00774E65">
        <w:rPr>
          <w:rFonts w:ascii="黑体" w:eastAsia="黑体" w:hAnsi="黑体" w:cs="黑体" w:hint="eastAsia"/>
          <w:b/>
          <w:bCs/>
          <w:sz w:val="32"/>
          <w:szCs w:val="32"/>
        </w:rPr>
        <w:t>附件</w:t>
      </w:r>
    </w:p>
    <w:p w:rsidR="00E8361F" w:rsidRPr="00774E65" w:rsidRDefault="00E8361F" w:rsidP="00774E65">
      <w:pPr>
        <w:widowControl/>
        <w:adjustRightInd w:val="0"/>
        <w:spacing w:line="560" w:lineRule="exact"/>
        <w:jc w:val="center"/>
        <w:rPr>
          <w:rFonts w:ascii="方正小标宋简体" w:eastAsia="方正小标宋简体" w:hAnsi="宋体" w:cs="Times New Roman"/>
          <w:color w:val="000000"/>
          <w:kern w:val="0"/>
          <w:sz w:val="36"/>
          <w:szCs w:val="36"/>
        </w:rPr>
      </w:pPr>
      <w:r w:rsidRPr="00774E65">
        <w:rPr>
          <w:rFonts w:ascii="方正小标宋简体" w:eastAsia="方正小标宋简体" w:hAnsi="宋体" w:cs="方正小标宋简体" w:hint="eastAsia"/>
          <w:color w:val="000000"/>
          <w:kern w:val="0"/>
          <w:sz w:val="36"/>
          <w:szCs w:val="36"/>
        </w:rPr>
        <w:t>合肥工业大学固定资产出租出借</w:t>
      </w:r>
    </w:p>
    <w:p w:rsidR="00E8361F" w:rsidRPr="00774E65" w:rsidRDefault="00E8361F" w:rsidP="00774E65">
      <w:pPr>
        <w:widowControl/>
        <w:adjustRightInd w:val="0"/>
        <w:spacing w:line="560" w:lineRule="exact"/>
        <w:jc w:val="center"/>
        <w:rPr>
          <w:rFonts w:ascii="方正小标宋简体" w:eastAsia="方正小标宋简体" w:hAnsi="宋体" w:cs="Times New Roman"/>
          <w:color w:val="000000"/>
          <w:kern w:val="0"/>
          <w:sz w:val="36"/>
          <w:szCs w:val="36"/>
        </w:rPr>
      </w:pPr>
      <w:r w:rsidRPr="00774E65">
        <w:rPr>
          <w:rFonts w:ascii="方正小标宋简体" w:eastAsia="方正小标宋简体" w:hAnsi="宋体" w:cs="方正小标宋简体" w:hint="eastAsia"/>
          <w:color w:val="000000"/>
          <w:kern w:val="0"/>
          <w:sz w:val="36"/>
          <w:szCs w:val="36"/>
        </w:rPr>
        <w:t>管理暂行办法</w:t>
      </w:r>
    </w:p>
    <w:p w:rsidR="00E8361F" w:rsidRPr="00AA6E89" w:rsidRDefault="00E8361F" w:rsidP="00774E65">
      <w:pPr>
        <w:widowControl/>
        <w:spacing w:before="100" w:beforeAutospacing="1" w:after="100" w:afterAutospacing="1" w:line="560" w:lineRule="exact"/>
        <w:ind w:firstLine="429"/>
        <w:jc w:val="center"/>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第一章</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总则</w:t>
      </w:r>
    </w:p>
    <w:p w:rsidR="00E8361F" w:rsidRPr="00AA6E89" w:rsidRDefault="00E8361F" w:rsidP="00774E65">
      <w:pPr>
        <w:spacing w:line="560" w:lineRule="exact"/>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第一条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为进一步规范和加强学校资产管理，规范出租出借行为，优化资源配置，提高使用效益，根据《教育部直属高等学校国有资产管理暂行办法》、《合肥工业大学国有资产管理办法》、《合肥工业大学公房管理实施办法</w:t>
      </w:r>
      <w:r w:rsidRPr="00AA6E89">
        <w:rPr>
          <w:rFonts w:ascii="仿宋_GB2312" w:eastAsia="仿宋_GB2312" w:hAnsi="宋体" w:cs="仿宋_GB2312"/>
          <w:kern w:val="0"/>
          <w:sz w:val="32"/>
          <w:szCs w:val="32"/>
        </w:rPr>
        <w:t>(</w:t>
      </w:r>
      <w:r w:rsidRPr="00AA6E89">
        <w:rPr>
          <w:rFonts w:ascii="仿宋_GB2312" w:eastAsia="仿宋_GB2312" w:hAnsi="宋体" w:cs="仿宋_GB2312" w:hint="eastAsia"/>
          <w:kern w:val="0"/>
          <w:sz w:val="32"/>
          <w:szCs w:val="32"/>
        </w:rPr>
        <w:t>暂行</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》等相关规定，结合我校实际，制定本办法。</w:t>
      </w:r>
    </w:p>
    <w:p w:rsidR="00E8361F" w:rsidRPr="00AA6E89" w:rsidRDefault="00E8361F" w:rsidP="00774E65">
      <w:pPr>
        <w:spacing w:line="560" w:lineRule="exact"/>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第二条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学校固定资产对外出租出借应遵循“学校统筹、委托管理、保障安全、收入上缴”的原则。在符合学校整体规划、保障教学、科研、管理、师生生活安全稳定运行的前提下，建立学校固定资产出租出借的管理机制，发挥国有资产使用效益。</w:t>
      </w:r>
    </w:p>
    <w:p w:rsidR="00E8361F" w:rsidRPr="00AA6E89" w:rsidRDefault="00E8361F" w:rsidP="00774E65">
      <w:pPr>
        <w:spacing w:line="560" w:lineRule="exact"/>
        <w:ind w:firstLine="495"/>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第三条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财务部国有资产管理办公室</w:t>
      </w:r>
      <w:r w:rsidRPr="00AA6E89">
        <w:rPr>
          <w:rFonts w:ascii="仿宋_GB2312" w:eastAsia="仿宋_GB2312" w:hAnsi="宋体" w:cs="仿宋_GB2312"/>
          <w:kern w:val="0"/>
          <w:sz w:val="32"/>
          <w:szCs w:val="32"/>
        </w:rPr>
        <w:t>(</w:t>
      </w:r>
      <w:r w:rsidRPr="00AA6E89">
        <w:rPr>
          <w:rFonts w:ascii="仿宋_GB2312" w:eastAsia="仿宋_GB2312" w:hAnsi="宋体" w:cs="仿宋_GB2312" w:hint="eastAsia"/>
          <w:kern w:val="0"/>
          <w:sz w:val="32"/>
          <w:szCs w:val="32"/>
        </w:rPr>
        <w:t>以下简称国资办</w:t>
      </w:r>
      <w:r w:rsidRPr="00AA6E89">
        <w:rPr>
          <w:rFonts w:ascii="仿宋_GB2312" w:eastAsia="仿宋_GB2312" w:hAnsi="宋体" w:cs="仿宋_GB2312"/>
          <w:kern w:val="0"/>
          <w:sz w:val="32"/>
          <w:szCs w:val="32"/>
        </w:rPr>
        <w:t>)</w:t>
      </w:r>
      <w:r w:rsidRPr="00AA6E89">
        <w:rPr>
          <w:rFonts w:ascii="仿宋_GB2312" w:eastAsia="仿宋_GB2312" w:hAnsi="宋体" w:cs="仿宋_GB2312" w:hint="eastAsia"/>
          <w:kern w:val="0"/>
          <w:sz w:val="32"/>
          <w:szCs w:val="32"/>
        </w:rPr>
        <w:t>在学校国有资产管理委员会领导下，代表学校负责对出租出借的固定资产实行分类管理与监督，统一合同，规范程序，确保出租出借合法合规。</w:t>
      </w:r>
    </w:p>
    <w:p w:rsidR="00E8361F" w:rsidRPr="00AA6E89" w:rsidRDefault="00E8361F" w:rsidP="00774E65">
      <w:pPr>
        <w:spacing w:line="560" w:lineRule="exact"/>
        <w:ind w:firstLine="495"/>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第四条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固定资产出租出借分为：公用房屋构造物出租出借、土地出租出借、仪器设备出租出借。</w:t>
      </w:r>
    </w:p>
    <w:p w:rsidR="00E8361F" w:rsidRPr="00AA6E89" w:rsidRDefault="00E8361F" w:rsidP="00774E65">
      <w:pPr>
        <w:widowControl/>
        <w:spacing w:before="215" w:after="107" w:line="560" w:lineRule="exact"/>
        <w:jc w:val="center"/>
        <w:outlineLvl w:val="1"/>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第二章</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公用房屋的出租出借</w:t>
      </w:r>
    </w:p>
    <w:p w:rsidR="00E8361F" w:rsidRPr="00AA6E89" w:rsidRDefault="00E8361F" w:rsidP="00774E65">
      <w:pPr>
        <w:widowControl/>
        <w:spacing w:before="215" w:after="107" w:line="560" w:lineRule="exact"/>
        <w:jc w:val="left"/>
        <w:outlineLvl w:val="1"/>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第五条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出租出借的公用房屋是指产权或使用权属于合肥工业大学的各类房屋，具体分为：经营性用房、后勤保障用房及其它公用房屋（含场馆、构造物，下同）。</w:t>
      </w:r>
    </w:p>
    <w:p w:rsidR="00E8361F" w:rsidRPr="00AA6E89" w:rsidRDefault="00E8361F" w:rsidP="00774E65">
      <w:pPr>
        <w:pStyle w:val="ListParagraph"/>
        <w:widowControl/>
        <w:numPr>
          <w:ilvl w:val="0"/>
          <w:numId w:val="1"/>
        </w:numPr>
        <w:spacing w:before="215" w:after="107" w:line="560" w:lineRule="exact"/>
        <w:ind w:firstLineChars="0"/>
        <w:jc w:val="left"/>
        <w:outlineLvl w:val="1"/>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经营性用房出租出借包括：</w:t>
      </w:r>
    </w:p>
    <w:p w:rsidR="00E8361F" w:rsidRPr="00AA6E89" w:rsidRDefault="00E8361F" w:rsidP="00774E65">
      <w:pPr>
        <w:widowControl/>
        <w:spacing w:before="215" w:after="107" w:line="560" w:lineRule="exact"/>
        <w:jc w:val="left"/>
        <w:outlineLvl w:val="1"/>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1</w:t>
      </w:r>
      <w:r w:rsidRPr="00AA6E89">
        <w:rPr>
          <w:rFonts w:ascii="仿宋_GB2312" w:eastAsia="仿宋_GB2312" w:hAnsi="宋体" w:cs="仿宋_GB2312" w:hint="eastAsia"/>
          <w:kern w:val="0"/>
          <w:sz w:val="32"/>
          <w:szCs w:val="32"/>
        </w:rPr>
        <w:t>、学校用于经营的沿街门面房。</w:t>
      </w:r>
    </w:p>
    <w:p w:rsidR="00E8361F" w:rsidRPr="00AA6E89" w:rsidRDefault="00E8361F" w:rsidP="00774E65">
      <w:pPr>
        <w:widowControl/>
        <w:spacing w:before="215" w:after="107" w:line="560" w:lineRule="exact"/>
        <w:jc w:val="left"/>
        <w:outlineLvl w:val="1"/>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2</w:t>
      </w:r>
      <w:r w:rsidRPr="00AA6E89">
        <w:rPr>
          <w:rFonts w:ascii="仿宋_GB2312" w:eastAsia="仿宋_GB2312" w:hAnsi="宋体" w:cs="仿宋_GB2312" w:hint="eastAsia"/>
          <w:kern w:val="0"/>
          <w:sz w:val="32"/>
          <w:szCs w:val="32"/>
        </w:rPr>
        <w:t>、独立企业法人及其下属单位在校园内使用的各类房屋（经营性用房、办公用房等）。</w:t>
      </w:r>
    </w:p>
    <w:p w:rsidR="00E8361F" w:rsidRPr="00AA6E89" w:rsidRDefault="00E8361F" w:rsidP="00774E65">
      <w:pPr>
        <w:widowControl/>
        <w:spacing w:before="215" w:after="107" w:line="560" w:lineRule="exact"/>
        <w:ind w:firstLine="495"/>
        <w:jc w:val="left"/>
        <w:outlineLvl w:val="1"/>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二、后勤保障用房出租出借包括：</w:t>
      </w:r>
    </w:p>
    <w:p w:rsidR="00E8361F" w:rsidRPr="00AA6E89" w:rsidRDefault="00E8361F" w:rsidP="00774E65">
      <w:pPr>
        <w:widowControl/>
        <w:spacing w:before="215" w:after="107" w:line="560" w:lineRule="exact"/>
        <w:ind w:firstLine="495"/>
        <w:jc w:val="left"/>
        <w:outlineLvl w:val="1"/>
        <w:rPr>
          <w:rFonts w:ascii="仿宋_GB2312" w:eastAsia="仿宋_GB2312" w:cs="Times New Roman"/>
          <w:kern w:val="0"/>
          <w:sz w:val="32"/>
          <w:szCs w:val="32"/>
        </w:rPr>
      </w:pPr>
      <w:r w:rsidRPr="00AA6E89">
        <w:rPr>
          <w:rFonts w:ascii="仿宋_GB2312" w:eastAsia="仿宋_GB2312" w:hAnsi="宋体" w:cs="仿宋_GB2312"/>
          <w:kern w:val="0"/>
          <w:sz w:val="32"/>
          <w:szCs w:val="32"/>
        </w:rPr>
        <w:t>1</w:t>
      </w:r>
      <w:r w:rsidRPr="00AA6E89">
        <w:rPr>
          <w:rFonts w:ascii="仿宋_GB2312" w:eastAsia="仿宋_GB2312" w:hAnsi="宋体" w:cs="仿宋_GB2312" w:hint="eastAsia"/>
          <w:kern w:val="0"/>
          <w:sz w:val="32"/>
          <w:szCs w:val="32"/>
        </w:rPr>
        <w:t>、后勤服务项目所使用的房屋。</w:t>
      </w:r>
    </w:p>
    <w:p w:rsidR="00E8361F" w:rsidRPr="00AA6E89" w:rsidRDefault="00E8361F" w:rsidP="00774E65">
      <w:pPr>
        <w:widowControl/>
        <w:spacing w:before="215" w:after="107" w:line="560" w:lineRule="exact"/>
        <w:ind w:firstLine="495"/>
        <w:jc w:val="left"/>
        <w:outlineLvl w:val="1"/>
        <w:rPr>
          <w:rFonts w:ascii="仿宋_GB2312" w:eastAsia="仿宋_GB2312" w:cs="Times New Roman"/>
          <w:kern w:val="0"/>
          <w:sz w:val="32"/>
          <w:szCs w:val="32"/>
        </w:rPr>
      </w:pPr>
      <w:r w:rsidRPr="00AA6E89">
        <w:rPr>
          <w:rFonts w:ascii="仿宋_GB2312" w:eastAsia="仿宋_GB2312" w:hAnsi="宋体" w:cs="仿宋_GB2312"/>
          <w:kern w:val="0"/>
          <w:sz w:val="32"/>
          <w:szCs w:val="32"/>
        </w:rPr>
        <w:t>2</w:t>
      </w:r>
      <w:r w:rsidRPr="00AA6E89">
        <w:rPr>
          <w:rFonts w:ascii="仿宋_GB2312" w:eastAsia="仿宋_GB2312" w:hAnsi="宋体" w:cs="仿宋_GB2312" w:hint="eastAsia"/>
          <w:kern w:val="0"/>
          <w:sz w:val="32"/>
          <w:szCs w:val="32"/>
        </w:rPr>
        <w:t>、学生公寓。</w:t>
      </w:r>
    </w:p>
    <w:p w:rsidR="00E8361F" w:rsidRPr="00AA6E89" w:rsidRDefault="00E8361F" w:rsidP="00774E65">
      <w:pPr>
        <w:widowControl/>
        <w:spacing w:before="215" w:after="107" w:line="560" w:lineRule="exact"/>
        <w:ind w:firstLine="495"/>
        <w:jc w:val="left"/>
        <w:outlineLvl w:val="1"/>
        <w:rPr>
          <w:rFonts w:ascii="仿宋_GB2312" w:eastAsia="仿宋_GB2312" w:cs="Times New Roman"/>
          <w:kern w:val="0"/>
          <w:sz w:val="32"/>
          <w:szCs w:val="32"/>
        </w:rPr>
      </w:pPr>
      <w:r w:rsidRPr="00AA6E89">
        <w:rPr>
          <w:rFonts w:ascii="仿宋_GB2312" w:eastAsia="仿宋_GB2312" w:hAnsi="宋体" w:cs="仿宋_GB2312"/>
          <w:kern w:val="0"/>
          <w:sz w:val="32"/>
          <w:szCs w:val="32"/>
        </w:rPr>
        <w:t>3</w:t>
      </w:r>
      <w:r w:rsidRPr="00AA6E89">
        <w:rPr>
          <w:rFonts w:ascii="仿宋_GB2312" w:eastAsia="仿宋_GB2312" w:hAnsi="宋体" w:cs="仿宋_GB2312" w:hint="eastAsia"/>
          <w:kern w:val="0"/>
          <w:sz w:val="32"/>
          <w:szCs w:val="32"/>
        </w:rPr>
        <w:t>、未出售的职工住宅（含周转房）。</w:t>
      </w:r>
    </w:p>
    <w:p w:rsidR="00E8361F" w:rsidRPr="00AA6E89" w:rsidRDefault="00E8361F" w:rsidP="00774E65">
      <w:pPr>
        <w:widowControl/>
        <w:spacing w:before="215" w:after="107" w:line="560" w:lineRule="exact"/>
        <w:ind w:firstLine="495"/>
        <w:jc w:val="left"/>
        <w:outlineLvl w:val="1"/>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三、其它公用房屋的出租出借</w:t>
      </w:r>
    </w:p>
    <w:p w:rsidR="00E8361F" w:rsidRPr="00AA6E89" w:rsidRDefault="00E8361F" w:rsidP="00774E65">
      <w:pPr>
        <w:widowControl/>
        <w:spacing w:before="215" w:after="107" w:line="560" w:lineRule="exact"/>
        <w:ind w:firstLine="495"/>
        <w:jc w:val="left"/>
        <w:outlineLvl w:val="1"/>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各单位在确保完成工作任务和校园安全的前提下闲置的公用房屋。</w:t>
      </w:r>
    </w:p>
    <w:p w:rsidR="00E8361F" w:rsidRPr="00AA6E89" w:rsidRDefault="00E8361F" w:rsidP="00774E65">
      <w:pPr>
        <w:widowControl/>
        <w:spacing w:before="215" w:after="107" w:line="560" w:lineRule="exact"/>
        <w:ind w:firstLine="495"/>
        <w:jc w:val="left"/>
        <w:outlineLvl w:val="1"/>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第六条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经营性用房的出租出借</w:t>
      </w:r>
    </w:p>
    <w:p w:rsidR="00E8361F" w:rsidRPr="00AA6E89" w:rsidRDefault="00E8361F" w:rsidP="00774E65">
      <w:pPr>
        <w:widowControl/>
        <w:spacing w:before="100" w:beforeAutospacing="1" w:after="100" w:afterAutospacing="1" w:line="560" w:lineRule="exact"/>
        <w:ind w:firstLine="429"/>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一、经营性用房的出租出借统一实行委托管理，国资办组织相关单位进行市场询价，聘请第三方中介机构对拟委托管理的经营性用房进行评估，学校以不低于评估价的价格将经营性用房统一委托资产经营公司管理，并签订《合肥工业大学公用房屋委托管理协议》。</w:t>
      </w:r>
    </w:p>
    <w:p w:rsidR="00E8361F" w:rsidRPr="00AA6E89" w:rsidRDefault="00E8361F" w:rsidP="00774E65">
      <w:pPr>
        <w:widowControl/>
        <w:spacing w:before="100" w:beforeAutospacing="1" w:after="100" w:afterAutospacing="1" w:line="560" w:lineRule="exact"/>
        <w:ind w:firstLine="429"/>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二、资产经营公司根据《合肥工业大学公用房屋委托管理协议》，按相关规定和程序遴选承租方，与承租方拟定《房屋租赁合同》，并报国资办备案。</w:t>
      </w:r>
    </w:p>
    <w:p w:rsidR="00E8361F" w:rsidRPr="00AA6E89" w:rsidRDefault="00E8361F" w:rsidP="00774E65">
      <w:pPr>
        <w:widowControl/>
        <w:spacing w:before="100" w:beforeAutospacing="1" w:after="100" w:afterAutospacing="1" w:line="560" w:lineRule="exact"/>
        <w:ind w:firstLine="429"/>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三、学校规划调整时，资产经营公司须确保因此涉及的各类出租出借房屋及时交回。</w:t>
      </w:r>
    </w:p>
    <w:p w:rsidR="00E8361F" w:rsidRPr="00AA6E89" w:rsidRDefault="00E8361F" w:rsidP="00774E65">
      <w:pPr>
        <w:widowControl/>
        <w:spacing w:before="100" w:beforeAutospacing="1" w:after="100" w:afterAutospacing="1" w:line="560" w:lineRule="exact"/>
        <w:ind w:firstLine="429"/>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第七条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后勤保障用房的出租出借</w:t>
      </w:r>
    </w:p>
    <w:p w:rsidR="00E8361F" w:rsidRPr="00AA6E89" w:rsidRDefault="00E8361F" w:rsidP="00AA6E89">
      <w:pPr>
        <w:widowControl/>
        <w:spacing w:before="100" w:beforeAutospacing="1" w:after="100" w:afterAutospacing="1" w:line="560" w:lineRule="exact"/>
        <w:ind w:firstLineChars="150" w:firstLine="316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一、后勤保障用房的出租出借，学校授权总务部管理。</w:t>
      </w:r>
    </w:p>
    <w:p w:rsidR="00E8361F" w:rsidRPr="00AA6E89" w:rsidRDefault="00E8361F" w:rsidP="00774E65">
      <w:pPr>
        <w:widowControl/>
        <w:spacing w:before="100" w:beforeAutospacing="1" w:after="100" w:afterAutospacing="1" w:line="560" w:lineRule="exact"/>
        <w:ind w:firstLine="429"/>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二、总务部根据授权，对后勤保障用房实施分类管理，制定后勤保障用房管理实施细则，“细则”须报国资委审核批准</w:t>
      </w:r>
      <w:r w:rsidRPr="00AA6E89">
        <w:rPr>
          <w:rFonts w:ascii="仿宋_GB2312" w:eastAsia="仿宋_GB2312" w:hAnsi="宋体" w:cs="仿宋_GB2312" w:hint="eastAsia"/>
          <w:color w:val="8DB3E2"/>
          <w:kern w:val="0"/>
          <w:sz w:val="32"/>
          <w:szCs w:val="32"/>
        </w:rPr>
        <w:t>，</w:t>
      </w:r>
    </w:p>
    <w:p w:rsidR="00E8361F" w:rsidRPr="00AA6E89" w:rsidRDefault="00E8361F" w:rsidP="00A35305">
      <w:pPr>
        <w:widowControl/>
        <w:spacing w:before="100" w:beforeAutospacing="1" w:after="100" w:afterAutospacing="1" w:line="560" w:lineRule="exact"/>
        <w:ind w:firstLineChars="184" w:firstLine="31680"/>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三、总务部根据“细则”，对后勤保障用房实施管理，在按相关规定和程序确定承租方后，并和承租方签订《后勤保障用房租赁协议》。并报国资办备案。</w:t>
      </w:r>
    </w:p>
    <w:p w:rsidR="00E8361F" w:rsidRPr="00AA6E89" w:rsidRDefault="00E8361F" w:rsidP="00774E65">
      <w:pPr>
        <w:widowControl/>
        <w:spacing w:before="100" w:beforeAutospacing="1" w:after="100" w:afterAutospacing="1" w:line="560" w:lineRule="exact"/>
        <w:ind w:firstLine="429"/>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第八条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其它公用房屋的出租出借</w:t>
      </w:r>
    </w:p>
    <w:p w:rsidR="00E8361F" w:rsidRPr="00AA6E89" w:rsidRDefault="00E8361F" w:rsidP="00774E65">
      <w:pPr>
        <w:widowControl/>
        <w:spacing w:before="100" w:beforeAutospacing="1" w:after="100" w:afterAutospacing="1" w:line="560" w:lineRule="exact"/>
        <w:ind w:firstLine="301"/>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一、礼堂、会议室、大学生活动中心、教工活动中心、体育场馆及构造物等公共服务用房，在保障师生员工正常使用的前提下，临时性的出租出借由日常使用管理部门提出书面申请，经保卫办就消防、安全问题提出意见后报国资办审批备案。大型集会还须经宣传部的审批。</w:t>
      </w:r>
    </w:p>
    <w:p w:rsidR="00E8361F" w:rsidRPr="00AA6E89" w:rsidRDefault="00E8361F" w:rsidP="00AA6E89">
      <w:pPr>
        <w:widowControl/>
        <w:spacing w:before="100" w:beforeAutospacing="1" w:after="100" w:afterAutospacing="1" w:line="560" w:lineRule="exact"/>
        <w:ind w:firstLineChars="221" w:firstLine="31680"/>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二、学校所有教室及其附属房屋在学期内一律不准对外出租出借。节假日期间如确需临时出租出借的，由使用单位提出申请，经教务、总务部门同意后，报国资办审批。</w:t>
      </w:r>
    </w:p>
    <w:p w:rsidR="00E8361F" w:rsidRPr="00AA6E89" w:rsidRDefault="00E8361F" w:rsidP="00774E65">
      <w:pPr>
        <w:widowControl/>
        <w:spacing w:before="100" w:beforeAutospacing="1" w:after="100" w:afterAutospacing="1" w:line="560" w:lineRule="exact"/>
        <w:ind w:firstLine="429"/>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三、上述未涉及的校内各单位原则上不得出租出借其使用的公用房屋。如确需出租出借公用房屋的，须将公用房屋交回学校，由国资办统一负责办理出租出借事宜。</w:t>
      </w:r>
    </w:p>
    <w:p w:rsidR="00E8361F" w:rsidRPr="00AA6E89" w:rsidRDefault="00E8361F" w:rsidP="00774E65">
      <w:pPr>
        <w:widowControl/>
        <w:spacing w:before="100" w:beforeAutospacing="1" w:after="100" w:afterAutospacing="1" w:line="560" w:lineRule="exact"/>
        <w:ind w:firstLine="301"/>
        <w:jc w:val="center"/>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第三章</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土地资产的出租出借</w:t>
      </w:r>
    </w:p>
    <w:p w:rsidR="00E8361F" w:rsidRPr="00AA6E89" w:rsidRDefault="00E8361F" w:rsidP="00A35305">
      <w:pPr>
        <w:widowControl/>
        <w:spacing w:before="100" w:beforeAutospacing="1" w:after="100" w:afterAutospacing="1" w:line="560" w:lineRule="exact"/>
        <w:ind w:firstLineChars="194" w:firstLine="31680"/>
        <w:jc w:val="left"/>
        <w:rPr>
          <w:rFonts w:ascii="仿宋_GB2312" w:eastAsia="仿宋_GB2312" w:cs="Times New Roman"/>
          <w:kern w:val="0"/>
          <w:sz w:val="32"/>
          <w:szCs w:val="32"/>
        </w:rPr>
      </w:pPr>
      <w:r w:rsidRPr="00AA6E89">
        <w:rPr>
          <w:rFonts w:ascii="仿宋_GB2312" w:eastAsia="仿宋_GB2312" w:cs="Times New Roman"/>
          <w:kern w:val="0"/>
          <w:sz w:val="32"/>
          <w:szCs w:val="32"/>
        </w:rPr>
        <w:t> </w:t>
      </w:r>
      <w:r w:rsidRPr="00AA6E89">
        <w:rPr>
          <w:rFonts w:ascii="仿宋_GB2312" w:eastAsia="仿宋_GB2312" w:hAnsi="宋体" w:cs="仿宋_GB2312" w:hint="eastAsia"/>
          <w:kern w:val="0"/>
          <w:sz w:val="32"/>
          <w:szCs w:val="32"/>
        </w:rPr>
        <w:t>第九条</w:t>
      </w:r>
      <w:r w:rsidRPr="00AA6E89">
        <w:rPr>
          <w:rFonts w:ascii="仿宋_GB2312" w:eastAsia="仿宋_GB2312" w:cs="Times New Roman"/>
          <w:kern w:val="0"/>
          <w:sz w:val="32"/>
          <w:szCs w:val="32"/>
        </w:rPr>
        <w:t> </w:t>
      </w:r>
      <w:r w:rsidRPr="00AA6E89">
        <w:rPr>
          <w:rFonts w:ascii="仿宋_GB2312" w:eastAsia="仿宋_GB2312" w:hAnsi="宋体" w:cs="仿宋_GB2312" w:hint="eastAsia"/>
          <w:kern w:val="0"/>
          <w:sz w:val="32"/>
          <w:szCs w:val="32"/>
        </w:rPr>
        <w:t>本办法所指出租出借的土地资产是指产权或使用权属于合肥工业大学大学的土地（含公共场地）。</w:t>
      </w:r>
    </w:p>
    <w:p w:rsidR="00E8361F" w:rsidRPr="00AA6E89" w:rsidRDefault="00E8361F" w:rsidP="00A35305">
      <w:pPr>
        <w:widowControl/>
        <w:spacing w:before="100" w:beforeAutospacing="1" w:after="100" w:afterAutospacing="1" w:line="560" w:lineRule="exact"/>
        <w:ind w:firstLineChars="194" w:firstLine="31680"/>
        <w:jc w:val="left"/>
        <w:rPr>
          <w:rFonts w:ascii="仿宋_GB2312" w:eastAsia="仿宋_GB2312" w:cs="Times New Roman"/>
          <w:kern w:val="0"/>
          <w:sz w:val="32"/>
          <w:szCs w:val="32"/>
        </w:rPr>
      </w:pPr>
      <w:r w:rsidRPr="00AA6E89">
        <w:rPr>
          <w:rFonts w:ascii="仿宋_GB2312" w:eastAsia="仿宋_GB2312" w:cs="Times New Roman"/>
          <w:kern w:val="0"/>
          <w:sz w:val="32"/>
          <w:szCs w:val="32"/>
        </w:rPr>
        <w:t> </w:t>
      </w:r>
      <w:r w:rsidRPr="00AA6E89">
        <w:rPr>
          <w:rFonts w:ascii="仿宋_GB2312" w:eastAsia="仿宋_GB2312" w:hAnsi="宋体" w:cs="仿宋_GB2312" w:hint="eastAsia"/>
          <w:kern w:val="0"/>
          <w:sz w:val="32"/>
          <w:szCs w:val="32"/>
        </w:rPr>
        <w:t>第十条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学校土地资产原则上不对外出租出借。确有需要出租出借的，按以下规程办理：</w:t>
      </w:r>
      <w:r w:rsidRPr="00AA6E89">
        <w:rPr>
          <w:rFonts w:ascii="仿宋_GB2312" w:eastAsia="仿宋_GB2312" w:hAnsi="宋体" w:cs="仿宋_GB2312"/>
          <w:kern w:val="0"/>
          <w:sz w:val="32"/>
          <w:szCs w:val="32"/>
        </w:rPr>
        <w:t xml:space="preserve">                                   </w:t>
      </w:r>
    </w:p>
    <w:p w:rsidR="00E8361F" w:rsidRPr="00AA6E89" w:rsidRDefault="00E8361F" w:rsidP="00774E65">
      <w:pPr>
        <w:widowControl/>
        <w:spacing w:before="100" w:beforeAutospacing="1" w:after="100" w:afterAutospacing="1" w:line="560" w:lineRule="exact"/>
        <w:ind w:firstLine="301"/>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一、校园内公共场地临时性的出租出借由保卫办负责管理，使用单位须提出书面申请，经保卫办审批，报国资办备案。</w:t>
      </w:r>
    </w:p>
    <w:p w:rsidR="00E8361F" w:rsidRPr="00AA6E89" w:rsidRDefault="00E8361F" w:rsidP="00774E65">
      <w:pPr>
        <w:widowControl/>
        <w:spacing w:before="100" w:beforeAutospacing="1" w:after="100" w:afterAutospacing="1" w:line="560" w:lineRule="exact"/>
        <w:ind w:firstLine="301"/>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二、大宗土地资产的出租出借：拟租借单位须向学校提出书面申请，国资办根据申请情况，组织相关部门对其进行可行性论证，</w:t>
      </w:r>
      <w:r w:rsidRPr="00AA6E89">
        <w:rPr>
          <w:rFonts w:ascii="仿宋_GB2312" w:eastAsia="仿宋_GB2312" w:cs="Times New Roman"/>
          <w:kern w:val="0"/>
          <w:sz w:val="32"/>
          <w:szCs w:val="32"/>
        </w:rPr>
        <w:t> </w:t>
      </w:r>
      <w:r w:rsidRPr="00AA6E89">
        <w:rPr>
          <w:rFonts w:ascii="仿宋_GB2312" w:eastAsia="仿宋_GB2312" w:hAnsi="宋体" w:cs="仿宋_GB2312" w:hint="eastAsia"/>
          <w:kern w:val="0"/>
          <w:sz w:val="32"/>
          <w:szCs w:val="32"/>
        </w:rPr>
        <w:t>根据论证结果，聘请第三方对拟出租的土地资产进行评估，同时对周边出租出借土地进行询价，根据评估和询价结果，提出方案，报国有资产管理委员会审核后，提交校长办公会或党委常委会审批。</w:t>
      </w:r>
    </w:p>
    <w:p w:rsidR="00E8361F" w:rsidRPr="00AA6E89" w:rsidRDefault="00E8361F" w:rsidP="00774E65">
      <w:pPr>
        <w:widowControl/>
        <w:spacing w:before="100" w:beforeAutospacing="1" w:after="100" w:afterAutospacing="1" w:line="560" w:lineRule="exact"/>
        <w:jc w:val="center"/>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第四章</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仪器设备的出租出借</w:t>
      </w:r>
    </w:p>
    <w:p w:rsidR="00E8361F" w:rsidRPr="00AA6E89" w:rsidRDefault="00E8361F" w:rsidP="00774E65">
      <w:pPr>
        <w:spacing w:line="560" w:lineRule="exact"/>
        <w:rPr>
          <w:rFonts w:ascii="仿宋_GB2312" w:eastAsia="仿宋_GB2312" w:cs="Times New Roman"/>
          <w:kern w:val="0"/>
          <w:sz w:val="32"/>
          <w:szCs w:val="32"/>
        </w:rPr>
      </w:pPr>
      <w:r>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第十一条</w:t>
      </w:r>
      <w:r w:rsidRPr="00AA6E89">
        <w:rPr>
          <w:rFonts w:ascii="仿宋_GB2312" w:eastAsia="仿宋_GB2312" w:hAnsi="宋体" w:cs="仿宋_GB2312"/>
          <w:kern w:val="0"/>
          <w:sz w:val="32"/>
          <w:szCs w:val="32"/>
        </w:rPr>
        <w:t xml:space="preserve"> </w:t>
      </w:r>
      <w:r w:rsidRPr="00AA6E89">
        <w:rPr>
          <w:rFonts w:ascii="宋体" w:eastAsia="仿宋_GB2312" w:hAnsi="宋体" w:cs="Times New Roman"/>
          <w:kern w:val="0"/>
          <w:sz w:val="32"/>
          <w:szCs w:val="32"/>
        </w:rPr>
        <w:t> </w:t>
      </w:r>
      <w:r w:rsidRPr="00AA6E89">
        <w:rPr>
          <w:rFonts w:ascii="仿宋_GB2312" w:eastAsia="仿宋_GB2312" w:hAnsi="宋体" w:cs="仿宋_GB2312" w:hint="eastAsia"/>
          <w:kern w:val="0"/>
          <w:sz w:val="32"/>
          <w:szCs w:val="32"/>
        </w:rPr>
        <w:t>仪器设备出租出借是指各单位在确保完成教学、科研等任务的前提下用于出租出借的仪器设备，出租出借的仪器设备包括纳入共享的大精仪和各单位零星出租、出借的仪器设备等。</w:t>
      </w:r>
    </w:p>
    <w:p w:rsidR="00E8361F" w:rsidRPr="00AA6E89" w:rsidRDefault="00E8361F" w:rsidP="00AA6E89">
      <w:pPr>
        <w:widowControl/>
        <w:spacing w:before="100" w:beforeAutospacing="1" w:after="100" w:afterAutospacing="1" w:line="560" w:lineRule="exact"/>
        <w:ind w:firstLineChars="196" w:firstLine="31680"/>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一、仪器设备的出租出借，学校授权实验室与设备管理中心管理。</w:t>
      </w:r>
    </w:p>
    <w:p w:rsidR="00E8361F" w:rsidRPr="00AA6E89" w:rsidRDefault="00E8361F" w:rsidP="00774E65">
      <w:pPr>
        <w:widowControl/>
        <w:spacing w:before="100" w:beforeAutospacing="1" w:after="100" w:afterAutospacing="1" w:line="560" w:lineRule="exact"/>
        <w:ind w:firstLine="429"/>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二、实验室与设备管理中心根据授权，对仪器设备分类管理，制定仪器设备出租出借管理实施细则，“细则”须报国资委审核批准。</w:t>
      </w:r>
    </w:p>
    <w:p w:rsidR="00E8361F" w:rsidRPr="00AA6E89" w:rsidRDefault="00E8361F" w:rsidP="00774E65">
      <w:pPr>
        <w:widowControl/>
        <w:spacing w:before="100" w:beforeAutospacing="1" w:after="100" w:afterAutospacing="1" w:line="560" w:lineRule="exact"/>
        <w:ind w:firstLine="301"/>
        <w:jc w:val="center"/>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第五章</w:t>
      </w:r>
      <w:r w:rsidRPr="00AA6E89">
        <w:rPr>
          <w:rFonts w:ascii="仿宋_GB2312" w:eastAsia="仿宋_GB2312" w:hAnsi="宋体" w:cs="仿宋_GB2312"/>
          <w:kern w:val="0"/>
          <w:sz w:val="32"/>
          <w:szCs w:val="32"/>
        </w:rPr>
        <w:t xml:space="preserve"> </w:t>
      </w:r>
      <w:r w:rsidRPr="00AA6E89">
        <w:rPr>
          <w:rFonts w:ascii="仿宋_GB2312" w:eastAsia="仿宋_GB2312" w:cs="Times New Roman"/>
          <w:kern w:val="0"/>
          <w:sz w:val="32"/>
          <w:szCs w:val="32"/>
        </w:rPr>
        <w:t> </w:t>
      </w:r>
      <w:r w:rsidRPr="00AA6E89">
        <w:rPr>
          <w:rFonts w:ascii="仿宋_GB2312" w:eastAsia="仿宋_GB2312" w:hAnsi="宋体" w:cs="仿宋_GB2312" w:hint="eastAsia"/>
          <w:kern w:val="0"/>
          <w:sz w:val="32"/>
          <w:szCs w:val="32"/>
        </w:rPr>
        <w:t>固定资产资源使用费的收入管理</w:t>
      </w:r>
    </w:p>
    <w:p w:rsidR="00E8361F" w:rsidRPr="00AA6E89" w:rsidRDefault="00E8361F" w:rsidP="00774E65">
      <w:pPr>
        <w:widowControl/>
        <w:spacing w:before="100" w:beforeAutospacing="1" w:after="100" w:afterAutospacing="1" w:line="560" w:lineRule="exact"/>
        <w:ind w:firstLine="301"/>
        <w:jc w:val="left"/>
        <w:rPr>
          <w:rFonts w:ascii="仿宋_GB2312" w:eastAsia="仿宋_GB2312" w:cs="Times New Roman"/>
          <w:kern w:val="0"/>
          <w:sz w:val="32"/>
          <w:szCs w:val="32"/>
        </w:rPr>
      </w:pPr>
      <w:r w:rsidRPr="00AA6E89">
        <w:rPr>
          <w:rFonts w:ascii="仿宋_GB2312" w:eastAsia="仿宋_GB2312" w:cs="Times New Roman"/>
          <w:kern w:val="0"/>
          <w:sz w:val="32"/>
          <w:szCs w:val="32"/>
        </w:rPr>
        <w:t> </w:t>
      </w:r>
      <w:r>
        <w:rPr>
          <w:rFonts w:ascii="仿宋_GB2312" w:eastAsia="仿宋_GB2312" w:cs="仿宋_GB2312"/>
          <w:kern w:val="0"/>
          <w:sz w:val="32"/>
          <w:szCs w:val="32"/>
        </w:rPr>
        <w:t xml:space="preserve">  </w:t>
      </w:r>
      <w:r w:rsidRPr="00AA6E89">
        <w:rPr>
          <w:rFonts w:ascii="仿宋_GB2312" w:eastAsia="仿宋_GB2312" w:hAnsi="宋体" w:cs="仿宋_GB2312" w:hint="eastAsia"/>
          <w:kern w:val="0"/>
          <w:sz w:val="32"/>
          <w:szCs w:val="32"/>
        </w:rPr>
        <w:t>第十二条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利用学校固定资产出租出借须严格执行</w:t>
      </w:r>
      <w:r w:rsidRPr="00AA6E89">
        <w:rPr>
          <w:rFonts w:ascii="仿宋_GB2312" w:eastAsia="仿宋_GB2312" w:cs="仿宋_GB2312" w:hint="eastAsia"/>
          <w:kern w:val="0"/>
          <w:sz w:val="32"/>
          <w:szCs w:val="32"/>
        </w:rPr>
        <w:t>“</w:t>
      </w:r>
      <w:r w:rsidRPr="00AA6E89">
        <w:rPr>
          <w:rFonts w:ascii="仿宋_GB2312" w:eastAsia="仿宋_GB2312" w:hAnsi="宋体" w:cs="仿宋_GB2312" w:hint="eastAsia"/>
          <w:kern w:val="0"/>
          <w:sz w:val="32"/>
          <w:szCs w:val="32"/>
        </w:rPr>
        <w:t>收支两条线</w:t>
      </w:r>
      <w:r w:rsidRPr="00AA6E89">
        <w:rPr>
          <w:rFonts w:ascii="仿宋_GB2312" w:eastAsia="仿宋_GB2312" w:cs="仿宋_GB2312" w:hint="eastAsia"/>
          <w:kern w:val="0"/>
          <w:sz w:val="32"/>
          <w:szCs w:val="32"/>
        </w:rPr>
        <w:t>”</w:t>
      </w:r>
      <w:r w:rsidRPr="00AA6E89">
        <w:rPr>
          <w:rFonts w:ascii="仿宋_GB2312" w:eastAsia="仿宋_GB2312" w:hAnsi="宋体" w:cs="仿宋_GB2312" w:hint="eastAsia"/>
          <w:kern w:val="0"/>
          <w:sz w:val="32"/>
          <w:szCs w:val="32"/>
        </w:rPr>
        <w:t>的管理原则</w:t>
      </w:r>
      <w:r w:rsidRPr="00AA6E89">
        <w:rPr>
          <w:rFonts w:ascii="仿宋_GB2312" w:eastAsia="仿宋_GB2312" w:cs="仿宋_GB2312"/>
          <w:kern w:val="0"/>
          <w:sz w:val="32"/>
          <w:szCs w:val="32"/>
        </w:rPr>
        <w:t>,</w:t>
      </w:r>
      <w:r w:rsidRPr="00AA6E89">
        <w:rPr>
          <w:rFonts w:ascii="仿宋_GB2312" w:eastAsia="仿宋_GB2312" w:hAnsi="宋体" w:cs="仿宋_GB2312" w:hint="eastAsia"/>
          <w:kern w:val="0"/>
          <w:sz w:val="32"/>
          <w:szCs w:val="32"/>
        </w:rPr>
        <w:t>收入一律上缴学校财务，纳入学校财务统一核算管理。</w:t>
      </w:r>
    </w:p>
    <w:p w:rsidR="00E8361F" w:rsidRPr="00AA6E89" w:rsidRDefault="00E8361F" w:rsidP="00A35305">
      <w:pPr>
        <w:widowControl/>
        <w:spacing w:before="100" w:beforeAutospacing="1" w:after="100" w:afterAutospacing="1" w:line="560" w:lineRule="exact"/>
        <w:ind w:firstLineChars="194" w:firstLine="31680"/>
        <w:jc w:val="left"/>
        <w:rPr>
          <w:rFonts w:ascii="仿宋_GB2312" w:eastAsia="仿宋_GB2312" w:cs="Times New Roman"/>
          <w:kern w:val="0"/>
          <w:sz w:val="32"/>
          <w:szCs w:val="32"/>
        </w:rPr>
      </w:pPr>
      <w:r w:rsidRPr="00AA6E89">
        <w:rPr>
          <w:rFonts w:ascii="仿宋_GB2312" w:eastAsia="仿宋_GB2312" w:cs="Times New Roman"/>
          <w:kern w:val="0"/>
          <w:sz w:val="32"/>
          <w:szCs w:val="32"/>
        </w:rPr>
        <w:t> </w:t>
      </w:r>
      <w:r w:rsidRPr="00AA6E89">
        <w:rPr>
          <w:rFonts w:ascii="仿宋_GB2312" w:eastAsia="仿宋_GB2312" w:hAnsi="宋体" w:cs="仿宋_GB2312" w:hint="eastAsia"/>
          <w:kern w:val="0"/>
          <w:sz w:val="32"/>
          <w:szCs w:val="32"/>
        </w:rPr>
        <w:t>第十三条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经营性用房的出租出借收入由资产经营公司统一收取，并按《合肥工业大学公用房屋委托管理协议》的约定向学校财务上缴房屋资源占用费。</w:t>
      </w:r>
    </w:p>
    <w:p w:rsidR="00E8361F" w:rsidRPr="00AA6E89" w:rsidRDefault="00E8361F" w:rsidP="00774E65">
      <w:pPr>
        <w:widowControl/>
        <w:spacing w:before="100" w:beforeAutospacing="1" w:after="100" w:afterAutospacing="1" w:line="560" w:lineRule="exact"/>
        <w:ind w:firstLine="301"/>
        <w:rPr>
          <w:rFonts w:ascii="仿宋_GB2312" w:eastAsia="仿宋_GB2312" w:cs="Times New Roman"/>
          <w:kern w:val="0"/>
          <w:sz w:val="32"/>
          <w:szCs w:val="32"/>
        </w:rPr>
      </w:pPr>
      <w:r w:rsidRPr="00AA6E89">
        <w:rPr>
          <w:rFonts w:ascii="仿宋_GB2312" w:eastAsia="仿宋_GB2312" w:cs="Times New Roman"/>
          <w:kern w:val="0"/>
          <w:sz w:val="32"/>
          <w:szCs w:val="32"/>
        </w:rPr>
        <w:t> </w:t>
      </w:r>
      <w:r>
        <w:rPr>
          <w:rFonts w:ascii="仿宋_GB2312" w:eastAsia="仿宋_GB2312" w:cs="仿宋_GB2312"/>
          <w:kern w:val="0"/>
          <w:sz w:val="32"/>
          <w:szCs w:val="32"/>
        </w:rPr>
        <w:t xml:space="preserve">  </w:t>
      </w:r>
      <w:r w:rsidRPr="00AA6E89">
        <w:rPr>
          <w:rFonts w:ascii="仿宋_GB2312" w:eastAsia="仿宋_GB2312" w:hAnsi="宋体" w:cs="仿宋_GB2312" w:hint="eastAsia"/>
          <w:kern w:val="0"/>
          <w:sz w:val="32"/>
          <w:szCs w:val="32"/>
        </w:rPr>
        <w:t>第十四条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后勤保障用房的出租出借收入按《合肥工业大学公用房屋委托管理协议》约定向学校财务全额上缴房屋资源占用费。</w:t>
      </w:r>
    </w:p>
    <w:p w:rsidR="00E8361F" w:rsidRPr="00AA6E89" w:rsidRDefault="00E8361F" w:rsidP="00774E65">
      <w:pPr>
        <w:widowControl/>
        <w:spacing w:before="100" w:beforeAutospacing="1" w:after="100" w:afterAutospacing="1" w:line="560" w:lineRule="exact"/>
        <w:ind w:firstLine="301"/>
        <w:rPr>
          <w:rFonts w:ascii="仿宋_GB2312" w:eastAsia="仿宋_GB2312" w:cs="Times New Roman"/>
          <w:kern w:val="0"/>
          <w:sz w:val="32"/>
          <w:szCs w:val="32"/>
        </w:rPr>
      </w:pPr>
      <w:r w:rsidRPr="00AA6E89">
        <w:rPr>
          <w:rFonts w:ascii="仿宋_GB2312" w:eastAsia="仿宋_GB2312" w:cs="Times New Roman"/>
          <w:kern w:val="0"/>
          <w:sz w:val="32"/>
          <w:szCs w:val="32"/>
        </w:rPr>
        <w:t> </w:t>
      </w:r>
      <w:r>
        <w:rPr>
          <w:rFonts w:ascii="仿宋_GB2312" w:eastAsia="仿宋_GB2312" w:cs="仿宋_GB2312"/>
          <w:kern w:val="0"/>
          <w:sz w:val="32"/>
          <w:szCs w:val="32"/>
        </w:rPr>
        <w:t xml:space="preserve">  </w:t>
      </w:r>
      <w:r w:rsidRPr="00AA6E89">
        <w:rPr>
          <w:rFonts w:ascii="仿宋_GB2312" w:eastAsia="仿宋_GB2312" w:hAnsi="宋体" w:cs="仿宋_GB2312" w:hint="eastAsia"/>
          <w:kern w:val="0"/>
          <w:sz w:val="32"/>
          <w:szCs w:val="32"/>
        </w:rPr>
        <w:t>第十五条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财务设立专门的收入科目</w:t>
      </w:r>
      <w:r w:rsidRPr="00AA6E89">
        <w:rPr>
          <w:rFonts w:ascii="仿宋_GB2312" w:eastAsia="仿宋_GB2312" w:hAnsi="宋体" w:cs="仿宋_GB2312"/>
          <w:kern w:val="0"/>
          <w:sz w:val="32"/>
          <w:szCs w:val="32"/>
        </w:rPr>
        <w:t>—</w:t>
      </w:r>
      <w:r w:rsidRPr="00AA6E89">
        <w:rPr>
          <w:rFonts w:ascii="仿宋_GB2312" w:eastAsia="仿宋_GB2312" w:hAnsi="宋体" w:cs="仿宋_GB2312" w:hint="eastAsia"/>
          <w:kern w:val="0"/>
          <w:sz w:val="32"/>
          <w:szCs w:val="32"/>
        </w:rPr>
        <w:t>资源占用费。会计服务中心依据《合肥工业大学公用房屋委托管理协议》或经国资办备案的租赁合同收取资源占用费，并向缴款人开具相关合法票据。</w:t>
      </w:r>
    </w:p>
    <w:p w:rsidR="00E8361F" w:rsidRPr="00AA6E89" w:rsidRDefault="00E8361F" w:rsidP="00774E65">
      <w:pPr>
        <w:widowControl/>
        <w:spacing w:before="100" w:beforeAutospacing="1" w:after="100" w:afterAutospacing="1" w:line="560" w:lineRule="exact"/>
        <w:ind w:firstLine="429"/>
        <w:jc w:val="center"/>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第六章</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固定资产出租出借的相关单位职责和要求</w:t>
      </w:r>
    </w:p>
    <w:p w:rsidR="00E8361F" w:rsidRPr="00AA6E89" w:rsidRDefault="00E8361F" w:rsidP="00A35305">
      <w:pPr>
        <w:widowControl/>
        <w:spacing w:before="100" w:beforeAutospacing="1" w:line="560" w:lineRule="exact"/>
        <w:ind w:firstLineChars="200" w:firstLine="31680"/>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第十六条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岗位职责</w:t>
      </w:r>
    </w:p>
    <w:p w:rsidR="00E8361F" w:rsidRPr="00AA6E89" w:rsidRDefault="00E8361F" w:rsidP="00774E65">
      <w:pPr>
        <w:widowControl/>
        <w:spacing w:before="100" w:beforeAutospacing="1" w:line="560" w:lineRule="exact"/>
        <w:ind w:firstLine="480"/>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一、国资办职责</w:t>
      </w:r>
    </w:p>
    <w:p w:rsidR="00E8361F" w:rsidRPr="00AA6E89" w:rsidRDefault="00E8361F" w:rsidP="00774E65">
      <w:pPr>
        <w:widowControl/>
        <w:spacing w:before="100" w:beforeAutospacing="1" w:line="560" w:lineRule="exact"/>
        <w:ind w:firstLine="4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1</w:t>
      </w:r>
      <w:r w:rsidRPr="00AA6E89">
        <w:rPr>
          <w:rFonts w:ascii="仿宋_GB2312" w:eastAsia="仿宋_GB2312" w:hAnsi="宋体" w:cs="仿宋_GB2312" w:hint="eastAsia"/>
          <w:kern w:val="0"/>
          <w:sz w:val="32"/>
          <w:szCs w:val="32"/>
        </w:rPr>
        <w:t>、负责《合肥工业大学固定资产委托管理协议》和《合肥工业大学固定资产出租出借合同》规范文本的编制</w:t>
      </w:r>
      <w:r w:rsidRPr="00AA6E89">
        <w:rPr>
          <w:rFonts w:ascii="仿宋_GB2312" w:eastAsia="仿宋_GB2312" w:hAnsi="宋体" w:cs="仿宋_GB2312"/>
          <w:kern w:val="0"/>
          <w:sz w:val="32"/>
          <w:szCs w:val="32"/>
        </w:rPr>
        <w:t>;</w:t>
      </w:r>
      <w:r w:rsidRPr="00AA6E89">
        <w:rPr>
          <w:rFonts w:ascii="仿宋_GB2312" w:eastAsia="仿宋_GB2312" w:hAnsi="宋体" w:cs="仿宋_GB2312" w:hint="eastAsia"/>
          <w:kern w:val="0"/>
          <w:sz w:val="32"/>
          <w:szCs w:val="32"/>
        </w:rPr>
        <w:t>负责固定资产出租出借合同的备案和执行情况的监督检查；负责固定资产资产出租出借事项向学校和教育部等部门的报备报批。</w:t>
      </w:r>
    </w:p>
    <w:p w:rsidR="00E8361F" w:rsidRPr="00AA6E89" w:rsidRDefault="00E8361F" w:rsidP="00774E65">
      <w:pPr>
        <w:widowControl/>
        <w:spacing w:before="100" w:beforeAutospacing="1" w:line="560" w:lineRule="exact"/>
        <w:ind w:firstLine="4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2</w:t>
      </w:r>
      <w:r w:rsidRPr="00AA6E89">
        <w:rPr>
          <w:rFonts w:ascii="仿宋_GB2312" w:eastAsia="仿宋_GB2312" w:hAnsi="宋体" w:cs="仿宋_GB2312" w:hint="eastAsia"/>
          <w:kern w:val="0"/>
          <w:sz w:val="32"/>
          <w:szCs w:val="32"/>
        </w:rPr>
        <w:t>、负责对固定资产出租出借实行专项管理，建立出租出借业务档案，健全出租出借管理制度，加强过程管理，防止资产及其收益流失。</w:t>
      </w:r>
    </w:p>
    <w:p w:rsidR="00E8361F" w:rsidRPr="00AA6E89" w:rsidRDefault="00E8361F" w:rsidP="00AA6E89">
      <w:pPr>
        <w:spacing w:before="100" w:beforeAutospacing="1" w:after="100" w:afterAutospacing="1" w:line="560" w:lineRule="exact"/>
        <w:ind w:firstLineChars="198" w:firstLine="31680"/>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二、各管理部门职责</w:t>
      </w:r>
    </w:p>
    <w:p w:rsidR="00E8361F" w:rsidRPr="00AA6E89" w:rsidRDefault="00E8361F" w:rsidP="00AA6E89">
      <w:pPr>
        <w:widowControl/>
        <w:spacing w:before="100" w:beforeAutospacing="1" w:after="100" w:afterAutospacing="1" w:line="560" w:lineRule="exact"/>
        <w:ind w:firstLineChars="198" w:firstLine="316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1</w:t>
      </w:r>
      <w:r w:rsidRPr="00AA6E89">
        <w:rPr>
          <w:rFonts w:ascii="仿宋_GB2312" w:eastAsia="仿宋_GB2312" w:hAnsi="宋体" w:cs="仿宋_GB2312" w:hint="eastAsia"/>
          <w:kern w:val="0"/>
          <w:sz w:val="32"/>
          <w:szCs w:val="32"/>
        </w:rPr>
        <w:t>、负责合理调配和使用本部门管理的固定资产，制定具体管理细则，确保国有资产的安全、高效利用和增值保值。</w:t>
      </w:r>
    </w:p>
    <w:p w:rsidR="00E8361F" w:rsidRPr="00AA6E89" w:rsidRDefault="00E8361F" w:rsidP="00AA6E89">
      <w:pPr>
        <w:widowControl/>
        <w:spacing w:before="100" w:beforeAutospacing="1" w:after="100" w:afterAutospacing="1" w:line="560" w:lineRule="exact"/>
        <w:ind w:firstLineChars="198" w:firstLine="316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2</w:t>
      </w:r>
      <w:r w:rsidRPr="00AA6E89">
        <w:rPr>
          <w:rFonts w:ascii="仿宋_GB2312" w:eastAsia="仿宋_GB2312" w:hAnsi="宋体" w:cs="仿宋_GB2312" w:hint="eastAsia"/>
          <w:kern w:val="0"/>
          <w:sz w:val="32"/>
          <w:szCs w:val="32"/>
        </w:rPr>
        <w:t>、认真履行资产委托管理协议，负责固定资产出租出借事项所涉承租承借方（以下简称承租方）的遴选，资产出租出借合同的签定及相关各项费用的清缴、违约追责工作。</w:t>
      </w:r>
    </w:p>
    <w:p w:rsidR="00E8361F" w:rsidRPr="00AA6E89" w:rsidRDefault="00E8361F" w:rsidP="00AA6E89">
      <w:pPr>
        <w:widowControl/>
        <w:spacing w:before="100" w:beforeAutospacing="1" w:line="560" w:lineRule="exact"/>
        <w:ind w:firstLineChars="220" w:firstLine="316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3</w:t>
      </w:r>
      <w:r w:rsidRPr="00AA6E89">
        <w:rPr>
          <w:rFonts w:ascii="仿宋_GB2312" w:eastAsia="仿宋_GB2312" w:hAnsi="宋体" w:cs="仿宋_GB2312" w:hint="eastAsia"/>
          <w:kern w:val="0"/>
          <w:sz w:val="32"/>
          <w:szCs w:val="32"/>
        </w:rPr>
        <w:t>、负责出租出借固定资产的日常管理工作，落实安全责任，规范承租人的经营行为，对承租人违反本办法规定或违反合同约定的行为督促整改。</w:t>
      </w:r>
    </w:p>
    <w:p w:rsidR="00E8361F" w:rsidRPr="00AA6E89" w:rsidRDefault="00E8361F" w:rsidP="00AA6E89">
      <w:pPr>
        <w:widowControl/>
        <w:spacing w:before="100" w:beforeAutospacing="1" w:after="100" w:afterAutospacing="1" w:line="560" w:lineRule="exact"/>
        <w:ind w:firstLineChars="248" w:firstLine="316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4</w:t>
      </w:r>
      <w:r w:rsidRPr="00AA6E89">
        <w:rPr>
          <w:rFonts w:ascii="仿宋_GB2312" w:eastAsia="仿宋_GB2312" w:hAnsi="宋体" w:cs="仿宋_GB2312" w:hint="eastAsia"/>
          <w:kern w:val="0"/>
          <w:sz w:val="32"/>
          <w:szCs w:val="32"/>
        </w:rPr>
        <w:t>、负责资产出租出借事项所涉项目的日常管理及出租出借合向所在校区管委会及校国资办报备，并配合校国资办做好相关报备报批工作。</w:t>
      </w:r>
    </w:p>
    <w:p w:rsidR="00E8361F" w:rsidRPr="00AA6E89" w:rsidRDefault="00E8361F" w:rsidP="00774E65">
      <w:pPr>
        <w:widowControl/>
        <w:spacing w:before="100" w:beforeAutospacing="1" w:after="100" w:afterAutospacing="1" w:line="560" w:lineRule="exact"/>
        <w:ind w:firstLine="280"/>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三、各校区管委会职责为：</w:t>
      </w:r>
    </w:p>
    <w:p w:rsidR="00E8361F" w:rsidRPr="00AA6E89" w:rsidRDefault="00E8361F" w:rsidP="00774E65">
      <w:pPr>
        <w:widowControl/>
        <w:spacing w:before="100" w:beforeAutospacing="1" w:after="100" w:afterAutospacing="1" w:line="560" w:lineRule="exact"/>
        <w:ind w:firstLine="2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1</w:t>
      </w:r>
      <w:r w:rsidRPr="00AA6E89">
        <w:rPr>
          <w:rFonts w:ascii="仿宋_GB2312" w:eastAsia="仿宋_GB2312" w:hAnsi="宋体" w:cs="仿宋_GB2312" w:hint="eastAsia"/>
          <w:kern w:val="0"/>
          <w:sz w:val="32"/>
          <w:szCs w:val="32"/>
        </w:rPr>
        <w:t>、负责本校区固定资产出租出借合同的备案和执行情况的监督检查；</w:t>
      </w:r>
    </w:p>
    <w:p w:rsidR="00E8361F" w:rsidRPr="00AA6E89" w:rsidRDefault="00E8361F" w:rsidP="00774E65">
      <w:pPr>
        <w:widowControl/>
        <w:spacing w:before="100" w:beforeAutospacing="1" w:after="100" w:afterAutospacing="1" w:line="560" w:lineRule="exact"/>
        <w:ind w:firstLine="2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2</w:t>
      </w:r>
      <w:r w:rsidRPr="00AA6E89">
        <w:rPr>
          <w:rFonts w:ascii="仿宋_GB2312" w:eastAsia="仿宋_GB2312" w:hAnsi="宋体" w:cs="仿宋_GB2312" w:hint="eastAsia"/>
          <w:kern w:val="0"/>
          <w:sz w:val="32"/>
          <w:szCs w:val="32"/>
        </w:rPr>
        <w:t>、督促本校区出租出借固定资产的管理部门落实安全责任，规范承租人的经营行为。</w:t>
      </w:r>
    </w:p>
    <w:p w:rsidR="00E8361F" w:rsidRPr="00AA6E89" w:rsidRDefault="00E8361F" w:rsidP="00774E65">
      <w:pPr>
        <w:widowControl/>
        <w:spacing w:before="100" w:beforeAutospacing="1" w:line="560" w:lineRule="exact"/>
        <w:ind w:firstLine="480"/>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第十七条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相关要求</w:t>
      </w:r>
    </w:p>
    <w:p w:rsidR="00E8361F" w:rsidRPr="00AA6E89" w:rsidRDefault="00E8361F" w:rsidP="00774E65">
      <w:pPr>
        <w:widowControl/>
        <w:spacing w:before="100" w:beforeAutospacing="1" w:line="560" w:lineRule="exact"/>
        <w:ind w:firstLine="480"/>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一、各类《合肥工业大学公房委托管理协议》和固定资产租赁合同的合同期不得超过五年。</w:t>
      </w:r>
    </w:p>
    <w:p w:rsidR="00E8361F" w:rsidRPr="00AA6E89" w:rsidRDefault="00E8361F" w:rsidP="00774E65">
      <w:pPr>
        <w:widowControl/>
        <w:spacing w:before="100" w:beforeAutospacing="1" w:line="560" w:lineRule="exact"/>
        <w:ind w:firstLine="480"/>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二、承租人应按学校要求和合同约定的经营范围、经营项目进行经营；承租人在经营过程中，如有违法或违约行为，学校有权单方面解除租赁合同，并追究其法律责任。</w:t>
      </w:r>
    </w:p>
    <w:p w:rsidR="00E8361F" w:rsidRPr="00AA6E89" w:rsidRDefault="00E8361F" w:rsidP="00774E65">
      <w:pPr>
        <w:widowControl/>
        <w:spacing w:before="100" w:beforeAutospacing="1" w:after="100" w:afterAutospacing="1" w:line="560" w:lineRule="exact"/>
        <w:ind w:firstLine="429"/>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三、除本办法规定的单位外，其他各单位和个人均不得出租出借学校的公用房屋，如有违反，学校将收回房屋并没收全部收入，视情况追究当事人或单位行政负责人的行政和法律责任。</w:t>
      </w:r>
    </w:p>
    <w:p w:rsidR="00E8361F" w:rsidRPr="00AA6E89" w:rsidRDefault="00E8361F" w:rsidP="00774E65">
      <w:pPr>
        <w:widowControl/>
        <w:spacing w:before="100" w:beforeAutospacing="1" w:after="100" w:afterAutospacing="1" w:line="560" w:lineRule="exact"/>
        <w:ind w:firstLine="2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四、任何单位和个人在资产出租出借过程中不得有下列行为：</w:t>
      </w:r>
    </w:p>
    <w:p w:rsidR="00E8361F" w:rsidRPr="00AA6E89" w:rsidRDefault="00E8361F" w:rsidP="00774E65">
      <w:pPr>
        <w:widowControl/>
        <w:spacing w:before="100" w:beforeAutospacing="1" w:after="100" w:afterAutospacing="1" w:line="560" w:lineRule="exact"/>
        <w:ind w:firstLine="2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1</w:t>
      </w:r>
      <w:r w:rsidRPr="00AA6E89">
        <w:rPr>
          <w:rFonts w:ascii="仿宋_GB2312" w:eastAsia="仿宋_GB2312" w:hAnsi="宋体" w:cs="仿宋_GB2312" w:hint="eastAsia"/>
          <w:kern w:val="0"/>
          <w:sz w:val="32"/>
          <w:szCs w:val="32"/>
        </w:rPr>
        <w:t>、对不符合规定的出租、出借事项予以审批。</w:t>
      </w:r>
    </w:p>
    <w:p w:rsidR="00E8361F" w:rsidRPr="00AA6E89" w:rsidRDefault="00E8361F" w:rsidP="00774E65">
      <w:pPr>
        <w:widowControl/>
        <w:spacing w:before="100" w:beforeAutospacing="1" w:after="100" w:afterAutospacing="1" w:line="560" w:lineRule="exact"/>
        <w:ind w:firstLine="2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2</w:t>
      </w:r>
      <w:r w:rsidRPr="00AA6E89">
        <w:rPr>
          <w:rFonts w:ascii="仿宋_GB2312" w:eastAsia="仿宋_GB2312" w:hAnsi="宋体" w:cs="仿宋_GB2312" w:hint="eastAsia"/>
          <w:kern w:val="0"/>
          <w:sz w:val="32"/>
          <w:szCs w:val="32"/>
        </w:rPr>
        <w:t>、未按规定通过公开招租的方式进行公开招租，弄虚作假，串通作弊，低价出租资产。</w:t>
      </w:r>
    </w:p>
    <w:p w:rsidR="00E8361F" w:rsidRPr="00AA6E89" w:rsidRDefault="00E8361F" w:rsidP="00774E65">
      <w:pPr>
        <w:widowControl/>
        <w:spacing w:before="100" w:beforeAutospacing="1" w:after="100" w:afterAutospacing="1" w:line="560" w:lineRule="exact"/>
        <w:ind w:firstLine="2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3</w:t>
      </w:r>
      <w:r w:rsidRPr="00AA6E89">
        <w:rPr>
          <w:rFonts w:ascii="仿宋_GB2312" w:eastAsia="仿宋_GB2312" w:hAnsi="宋体" w:cs="仿宋_GB2312" w:hint="eastAsia"/>
          <w:kern w:val="0"/>
          <w:sz w:val="32"/>
          <w:szCs w:val="32"/>
        </w:rPr>
        <w:t>、隐瞒、截留、挤占、坐支和挪用出租收益。</w:t>
      </w:r>
    </w:p>
    <w:p w:rsidR="00E8361F" w:rsidRPr="00AA6E89" w:rsidRDefault="00E8361F" w:rsidP="00774E65">
      <w:pPr>
        <w:widowControl/>
        <w:spacing w:before="100" w:beforeAutospacing="1" w:after="100" w:afterAutospacing="1" w:line="560" w:lineRule="exact"/>
        <w:ind w:firstLine="2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4</w:t>
      </w:r>
      <w:r w:rsidRPr="00AA6E89">
        <w:rPr>
          <w:rFonts w:ascii="仿宋_GB2312" w:eastAsia="仿宋_GB2312" w:hAnsi="宋体" w:cs="仿宋_GB2312" w:hint="eastAsia"/>
          <w:kern w:val="0"/>
          <w:sz w:val="32"/>
          <w:szCs w:val="32"/>
        </w:rPr>
        <w:t>、其他违反国家有关规定造成国有资产损失的行为。</w:t>
      </w:r>
    </w:p>
    <w:p w:rsidR="00E8361F" w:rsidRPr="00AA6E89" w:rsidRDefault="00E8361F" w:rsidP="00774E65">
      <w:pPr>
        <w:widowControl/>
        <w:spacing w:before="100" w:beforeAutospacing="1" w:after="100" w:afterAutospacing="1" w:line="560" w:lineRule="exact"/>
        <w:ind w:firstLine="301"/>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第十八条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宣城校区固定资产的出租出借由宣城校区管委会参照本办法执行。</w:t>
      </w:r>
    </w:p>
    <w:p w:rsidR="00E8361F" w:rsidRPr="00AA6E89" w:rsidRDefault="00E8361F" w:rsidP="00774E65">
      <w:pPr>
        <w:widowControl/>
        <w:spacing w:before="100" w:beforeAutospacing="1" w:after="100" w:afterAutospacing="1" w:line="560" w:lineRule="exact"/>
        <w:ind w:firstLine="301"/>
        <w:jc w:val="center"/>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第七章</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附</w:t>
      </w:r>
      <w:r w:rsidRPr="00AA6E89">
        <w:rPr>
          <w:rFonts w:ascii="仿宋_GB2312" w:eastAsia="仿宋_GB2312" w:cs="Times New Roman"/>
          <w:kern w:val="0"/>
          <w:sz w:val="32"/>
          <w:szCs w:val="32"/>
        </w:rPr>
        <w:t> </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则</w:t>
      </w:r>
      <w:r w:rsidRPr="00AA6E89">
        <w:rPr>
          <w:rFonts w:ascii="仿宋_GB2312" w:eastAsia="仿宋_GB2312" w:hAnsi="宋体" w:cs="仿宋_GB2312"/>
          <w:kern w:val="0"/>
          <w:sz w:val="32"/>
          <w:szCs w:val="32"/>
        </w:rPr>
        <w:t xml:space="preserve"> </w:t>
      </w:r>
    </w:p>
    <w:p w:rsidR="00E8361F" w:rsidRPr="00AA6E89" w:rsidRDefault="00E8361F" w:rsidP="00774E65">
      <w:pPr>
        <w:spacing w:beforeLines="100" w:line="560" w:lineRule="exact"/>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第十九条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本暂行办法自发布之日起施行，此前发布的《合肥工业大学公房租赁管理暂行办法》（合工大政发</w:t>
      </w:r>
      <w:r w:rsidRPr="00AA6E89">
        <w:rPr>
          <w:rFonts w:ascii="仿宋_GB2312" w:eastAsia="仿宋_GB2312" w:hAnsi="宋体" w:cs="仿宋_GB2312"/>
          <w:kern w:val="0"/>
          <w:sz w:val="32"/>
          <w:szCs w:val="32"/>
        </w:rPr>
        <w:t>[2010]130</w:t>
      </w:r>
      <w:r w:rsidRPr="00AA6E89">
        <w:rPr>
          <w:rFonts w:ascii="仿宋_GB2312" w:eastAsia="仿宋_GB2312" w:hAnsi="宋体" w:cs="仿宋_GB2312" w:hint="eastAsia"/>
          <w:kern w:val="0"/>
          <w:sz w:val="32"/>
          <w:szCs w:val="32"/>
        </w:rPr>
        <w:t>号）同时废止。</w:t>
      </w:r>
    </w:p>
    <w:p w:rsidR="00E8361F" w:rsidRPr="00AA6E89" w:rsidRDefault="00E8361F" w:rsidP="00774E65">
      <w:pPr>
        <w:spacing w:beforeLines="100" w:line="560" w:lineRule="exact"/>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第二十条</w:t>
      </w:r>
      <w:r w:rsidRPr="00AA6E89">
        <w:rPr>
          <w:rFonts w:ascii="仿宋_GB2312" w:eastAsia="仿宋_GB2312" w:hAnsi="宋体" w:cs="仿宋_GB2312"/>
          <w:kern w:val="0"/>
          <w:sz w:val="32"/>
          <w:szCs w:val="32"/>
        </w:rPr>
        <w:t xml:space="preserve"> </w:t>
      </w:r>
      <w:r w:rsidRPr="00AA6E89">
        <w:rPr>
          <w:rFonts w:ascii="仿宋_GB2312" w:eastAsia="仿宋_GB2312" w:hAnsi="宋体" w:cs="仿宋_GB2312" w:hint="eastAsia"/>
          <w:kern w:val="0"/>
          <w:sz w:val="32"/>
          <w:szCs w:val="32"/>
        </w:rPr>
        <w:t>本暂行办法由国资办负责解释。</w:t>
      </w:r>
    </w:p>
    <w:p w:rsidR="00E8361F" w:rsidRPr="00AA6E89" w:rsidRDefault="00E8361F" w:rsidP="00774E65">
      <w:pPr>
        <w:spacing w:line="560" w:lineRule="exact"/>
        <w:jc w:val="left"/>
        <w:rPr>
          <w:rFonts w:ascii="仿宋_GB2312" w:eastAsia="仿宋_GB2312" w:cs="Times New Roman"/>
          <w:kern w:val="0"/>
          <w:sz w:val="32"/>
          <w:szCs w:val="32"/>
        </w:rPr>
      </w:pPr>
    </w:p>
    <w:p w:rsidR="00E8361F" w:rsidRPr="00AA6E89" w:rsidRDefault="00E8361F" w:rsidP="00774E65">
      <w:pPr>
        <w:spacing w:line="560" w:lineRule="exact"/>
        <w:jc w:val="left"/>
        <w:rPr>
          <w:rFonts w:ascii="仿宋_GB2312" w:eastAsia="仿宋_GB2312" w:cs="Times New Roman"/>
          <w:kern w:val="0"/>
          <w:sz w:val="32"/>
          <w:szCs w:val="32"/>
        </w:rPr>
      </w:pPr>
      <w:r w:rsidRPr="00AA6E89">
        <w:rPr>
          <w:rFonts w:ascii="仿宋_GB2312" w:eastAsia="仿宋_GB2312" w:hAnsi="宋体" w:cs="仿宋_GB2312" w:hint="eastAsia"/>
          <w:kern w:val="0"/>
          <w:sz w:val="32"/>
          <w:szCs w:val="32"/>
        </w:rPr>
        <w:t>附：</w:t>
      </w:r>
      <w:r w:rsidRPr="00AA6E89">
        <w:rPr>
          <w:rFonts w:ascii="仿宋_GB2312" w:eastAsia="仿宋_GB2312" w:hAnsi="宋体" w:cs="仿宋_GB2312"/>
          <w:kern w:val="0"/>
          <w:sz w:val="32"/>
          <w:szCs w:val="32"/>
        </w:rPr>
        <w:t>1</w:t>
      </w:r>
      <w:r w:rsidRPr="00AA6E89">
        <w:rPr>
          <w:rFonts w:ascii="仿宋_GB2312" w:eastAsia="仿宋_GB2312" w:hAnsi="宋体" w:cs="仿宋_GB2312" w:hint="eastAsia"/>
          <w:kern w:val="0"/>
          <w:sz w:val="32"/>
          <w:szCs w:val="32"/>
        </w:rPr>
        <w:t>、《合肥工业大学公房使用申请表》</w:t>
      </w:r>
    </w:p>
    <w:p w:rsidR="00E8361F" w:rsidRPr="00AA6E89" w:rsidRDefault="00E8361F" w:rsidP="00A35305">
      <w:pPr>
        <w:widowControl/>
        <w:spacing w:before="100" w:beforeAutospacing="1" w:after="100" w:afterAutospacing="1" w:line="560" w:lineRule="exact"/>
        <w:ind w:firstLineChars="194" w:firstLine="31680"/>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2</w:t>
      </w:r>
      <w:r w:rsidRPr="00AA6E89">
        <w:rPr>
          <w:rFonts w:ascii="仿宋_GB2312" w:eastAsia="仿宋_GB2312" w:hAnsi="宋体" w:cs="仿宋_GB2312" w:hint="eastAsia"/>
          <w:kern w:val="0"/>
          <w:sz w:val="32"/>
          <w:szCs w:val="32"/>
        </w:rPr>
        <w:t>、《合肥工业大学公房委托管理协议》</w:t>
      </w:r>
    </w:p>
    <w:p w:rsidR="00E8361F" w:rsidRPr="00AA6E89" w:rsidRDefault="00E8361F" w:rsidP="00774E65">
      <w:pPr>
        <w:widowControl/>
        <w:spacing w:before="100" w:beforeAutospacing="1" w:after="100" w:afterAutospacing="1" w:line="560" w:lineRule="exact"/>
        <w:ind w:firstLine="301"/>
        <w:jc w:val="left"/>
        <w:rPr>
          <w:rFonts w:ascii="仿宋_GB2312" w:eastAsia="仿宋_GB2312" w:cs="Times New Roman"/>
          <w:kern w:val="0"/>
          <w:sz w:val="32"/>
          <w:szCs w:val="32"/>
        </w:rPr>
      </w:pPr>
      <w:r w:rsidRPr="00AA6E89">
        <w:rPr>
          <w:rFonts w:ascii="仿宋_GB2312" w:eastAsia="仿宋_GB2312" w:hAnsi="宋体" w:cs="仿宋_GB2312"/>
          <w:kern w:val="0"/>
          <w:sz w:val="32"/>
          <w:szCs w:val="32"/>
        </w:rPr>
        <w:t xml:space="preserve"> 3</w:t>
      </w:r>
      <w:r w:rsidRPr="00AA6E89">
        <w:rPr>
          <w:rFonts w:ascii="仿宋_GB2312" w:eastAsia="仿宋_GB2312" w:hAnsi="宋体" w:cs="仿宋_GB2312" w:hint="eastAsia"/>
          <w:kern w:val="0"/>
          <w:sz w:val="32"/>
          <w:szCs w:val="32"/>
        </w:rPr>
        <w:t>、《合肥工业大学公房租赁合同》</w:t>
      </w:r>
    </w:p>
    <w:p w:rsidR="00E8361F" w:rsidRPr="00774E65" w:rsidRDefault="00E8361F" w:rsidP="00774E65">
      <w:pPr>
        <w:widowControl/>
        <w:spacing w:before="100" w:beforeAutospacing="1" w:after="100" w:afterAutospacing="1" w:line="560" w:lineRule="exact"/>
        <w:ind w:firstLine="301"/>
        <w:jc w:val="left"/>
        <w:rPr>
          <w:rFonts w:ascii="仿宋_GB2312" w:eastAsia="仿宋_GB2312" w:cs="Times New Roman"/>
          <w:b/>
          <w:bCs/>
          <w:kern w:val="0"/>
          <w:sz w:val="32"/>
          <w:szCs w:val="32"/>
        </w:rPr>
      </w:pPr>
      <w:r w:rsidRPr="00AA6E89">
        <w:rPr>
          <w:rFonts w:ascii="仿宋_GB2312" w:eastAsia="仿宋_GB2312" w:hAnsi="宋体" w:cs="仿宋_GB2312"/>
          <w:kern w:val="0"/>
          <w:sz w:val="32"/>
          <w:szCs w:val="32"/>
        </w:rPr>
        <w:t xml:space="preserve"> 4</w:t>
      </w:r>
      <w:r w:rsidRPr="00AA6E89">
        <w:rPr>
          <w:rFonts w:ascii="仿宋_GB2312" w:eastAsia="仿宋_GB2312" w:hAnsi="宋体" w:cs="仿宋_GB2312" w:hint="eastAsia"/>
          <w:kern w:val="0"/>
          <w:sz w:val="32"/>
          <w:szCs w:val="32"/>
        </w:rPr>
        <w:t>、《合肥工业大学经营性用房明细表》</w:t>
      </w:r>
    </w:p>
    <w:sectPr w:rsidR="00E8361F" w:rsidRPr="00774E65" w:rsidSect="00BA0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61F" w:rsidRDefault="00E8361F" w:rsidP="009D22DC">
      <w:pPr>
        <w:rPr>
          <w:rFonts w:cs="Times New Roman"/>
        </w:rPr>
      </w:pPr>
      <w:r>
        <w:rPr>
          <w:rFonts w:cs="Times New Roman"/>
        </w:rPr>
        <w:separator/>
      </w:r>
    </w:p>
  </w:endnote>
  <w:endnote w:type="continuationSeparator" w:id="0">
    <w:p w:rsidR="00E8361F" w:rsidRDefault="00E8361F" w:rsidP="009D22D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61F" w:rsidRDefault="00E8361F" w:rsidP="009D22DC">
      <w:pPr>
        <w:rPr>
          <w:rFonts w:cs="Times New Roman"/>
        </w:rPr>
      </w:pPr>
      <w:r>
        <w:rPr>
          <w:rFonts w:cs="Times New Roman"/>
        </w:rPr>
        <w:separator/>
      </w:r>
    </w:p>
  </w:footnote>
  <w:footnote w:type="continuationSeparator" w:id="0">
    <w:p w:rsidR="00E8361F" w:rsidRDefault="00E8361F" w:rsidP="009D22D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3333A"/>
    <w:multiLevelType w:val="hybridMultilevel"/>
    <w:tmpl w:val="ACFCCC1E"/>
    <w:lvl w:ilvl="0" w:tplc="FD1A6F6A">
      <w:start w:val="1"/>
      <w:numFmt w:val="japaneseCounting"/>
      <w:lvlText w:val="%1、"/>
      <w:lvlJc w:val="left"/>
      <w:pPr>
        <w:ind w:left="1215" w:hanging="720"/>
      </w:pPr>
      <w:rPr>
        <w:rFonts w:hint="default"/>
      </w:rPr>
    </w:lvl>
    <w:lvl w:ilvl="1" w:tplc="04090019">
      <w:start w:val="1"/>
      <w:numFmt w:val="lowerLetter"/>
      <w:lvlText w:val="%2)"/>
      <w:lvlJc w:val="left"/>
      <w:pPr>
        <w:ind w:left="1335" w:hanging="420"/>
      </w:pPr>
    </w:lvl>
    <w:lvl w:ilvl="2" w:tplc="0409001B">
      <w:start w:val="1"/>
      <w:numFmt w:val="lowerRoman"/>
      <w:lvlText w:val="%3."/>
      <w:lvlJc w:val="right"/>
      <w:pPr>
        <w:ind w:left="1755" w:hanging="420"/>
      </w:pPr>
    </w:lvl>
    <w:lvl w:ilvl="3" w:tplc="0409000F">
      <w:start w:val="1"/>
      <w:numFmt w:val="decimal"/>
      <w:lvlText w:val="%4."/>
      <w:lvlJc w:val="left"/>
      <w:pPr>
        <w:ind w:left="2175" w:hanging="420"/>
      </w:pPr>
    </w:lvl>
    <w:lvl w:ilvl="4" w:tplc="04090019">
      <w:start w:val="1"/>
      <w:numFmt w:val="lowerLetter"/>
      <w:lvlText w:val="%5)"/>
      <w:lvlJc w:val="left"/>
      <w:pPr>
        <w:ind w:left="2595" w:hanging="420"/>
      </w:pPr>
    </w:lvl>
    <w:lvl w:ilvl="5" w:tplc="0409001B">
      <w:start w:val="1"/>
      <w:numFmt w:val="lowerRoman"/>
      <w:lvlText w:val="%6."/>
      <w:lvlJc w:val="right"/>
      <w:pPr>
        <w:ind w:left="3015" w:hanging="420"/>
      </w:pPr>
    </w:lvl>
    <w:lvl w:ilvl="6" w:tplc="0409000F">
      <w:start w:val="1"/>
      <w:numFmt w:val="decimal"/>
      <w:lvlText w:val="%7."/>
      <w:lvlJc w:val="left"/>
      <w:pPr>
        <w:ind w:left="3435" w:hanging="420"/>
      </w:pPr>
    </w:lvl>
    <w:lvl w:ilvl="7" w:tplc="04090019">
      <w:start w:val="1"/>
      <w:numFmt w:val="lowerLetter"/>
      <w:lvlText w:val="%8)"/>
      <w:lvlJc w:val="left"/>
      <w:pPr>
        <w:ind w:left="3855" w:hanging="420"/>
      </w:pPr>
    </w:lvl>
    <w:lvl w:ilvl="8" w:tplc="0409001B">
      <w:start w:val="1"/>
      <w:numFmt w:val="lowerRoman"/>
      <w:lvlText w:val="%9."/>
      <w:lvlJc w:val="right"/>
      <w:pPr>
        <w:ind w:left="427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2DC"/>
    <w:rsid w:val="00005A03"/>
    <w:rsid w:val="00045092"/>
    <w:rsid w:val="00047AFD"/>
    <w:rsid w:val="00066678"/>
    <w:rsid w:val="00067287"/>
    <w:rsid w:val="00067ADB"/>
    <w:rsid w:val="00077193"/>
    <w:rsid w:val="00077AB4"/>
    <w:rsid w:val="000B6955"/>
    <w:rsid w:val="000B7671"/>
    <w:rsid w:val="000C1C7E"/>
    <w:rsid w:val="000C45C5"/>
    <w:rsid w:val="000E70F9"/>
    <w:rsid w:val="000F09F1"/>
    <w:rsid w:val="00102F86"/>
    <w:rsid w:val="001258EC"/>
    <w:rsid w:val="0013383C"/>
    <w:rsid w:val="00146CB6"/>
    <w:rsid w:val="00155184"/>
    <w:rsid w:val="00155837"/>
    <w:rsid w:val="0018656B"/>
    <w:rsid w:val="001957DC"/>
    <w:rsid w:val="001A4D0C"/>
    <w:rsid w:val="001D055B"/>
    <w:rsid w:val="001D6ACD"/>
    <w:rsid w:val="00235205"/>
    <w:rsid w:val="00264CD4"/>
    <w:rsid w:val="00273672"/>
    <w:rsid w:val="002747D4"/>
    <w:rsid w:val="002A7AB2"/>
    <w:rsid w:val="002B1AE5"/>
    <w:rsid w:val="002B558B"/>
    <w:rsid w:val="002B6B64"/>
    <w:rsid w:val="002C1513"/>
    <w:rsid w:val="002C6893"/>
    <w:rsid w:val="002D7E19"/>
    <w:rsid w:val="00303164"/>
    <w:rsid w:val="003051E3"/>
    <w:rsid w:val="00305D5D"/>
    <w:rsid w:val="00317D65"/>
    <w:rsid w:val="00325935"/>
    <w:rsid w:val="00330F41"/>
    <w:rsid w:val="0038012C"/>
    <w:rsid w:val="003820F9"/>
    <w:rsid w:val="003B66AE"/>
    <w:rsid w:val="003C7062"/>
    <w:rsid w:val="0040233C"/>
    <w:rsid w:val="00411AE4"/>
    <w:rsid w:val="00440B3F"/>
    <w:rsid w:val="0044267C"/>
    <w:rsid w:val="00447AE9"/>
    <w:rsid w:val="004875E1"/>
    <w:rsid w:val="004A0C39"/>
    <w:rsid w:val="004A6D8B"/>
    <w:rsid w:val="004C6B39"/>
    <w:rsid w:val="004E013B"/>
    <w:rsid w:val="0050023F"/>
    <w:rsid w:val="00524C63"/>
    <w:rsid w:val="00526668"/>
    <w:rsid w:val="005536F6"/>
    <w:rsid w:val="00594A3C"/>
    <w:rsid w:val="005C1876"/>
    <w:rsid w:val="005D4878"/>
    <w:rsid w:val="005E1EEA"/>
    <w:rsid w:val="005F5175"/>
    <w:rsid w:val="005F6CB0"/>
    <w:rsid w:val="00600267"/>
    <w:rsid w:val="0061363B"/>
    <w:rsid w:val="00613B2D"/>
    <w:rsid w:val="00621E4E"/>
    <w:rsid w:val="00622CDF"/>
    <w:rsid w:val="0062315A"/>
    <w:rsid w:val="0062431F"/>
    <w:rsid w:val="0065030B"/>
    <w:rsid w:val="00652231"/>
    <w:rsid w:val="00677E96"/>
    <w:rsid w:val="00683B27"/>
    <w:rsid w:val="006A2AFC"/>
    <w:rsid w:val="006A6786"/>
    <w:rsid w:val="006C4A8E"/>
    <w:rsid w:val="006E4D91"/>
    <w:rsid w:val="00711493"/>
    <w:rsid w:val="00712779"/>
    <w:rsid w:val="0071584D"/>
    <w:rsid w:val="00720688"/>
    <w:rsid w:val="007264EB"/>
    <w:rsid w:val="00745A6F"/>
    <w:rsid w:val="007603DD"/>
    <w:rsid w:val="0076787E"/>
    <w:rsid w:val="00774E65"/>
    <w:rsid w:val="0078726E"/>
    <w:rsid w:val="007970F1"/>
    <w:rsid w:val="007A0387"/>
    <w:rsid w:val="007A03C9"/>
    <w:rsid w:val="007A44F0"/>
    <w:rsid w:val="007B53B8"/>
    <w:rsid w:val="007D13D0"/>
    <w:rsid w:val="007D624D"/>
    <w:rsid w:val="007E1156"/>
    <w:rsid w:val="008001EE"/>
    <w:rsid w:val="008020B7"/>
    <w:rsid w:val="008215AE"/>
    <w:rsid w:val="00832AC9"/>
    <w:rsid w:val="00833074"/>
    <w:rsid w:val="00837240"/>
    <w:rsid w:val="00847848"/>
    <w:rsid w:val="0085507C"/>
    <w:rsid w:val="00856749"/>
    <w:rsid w:val="00857765"/>
    <w:rsid w:val="0087474A"/>
    <w:rsid w:val="008852F0"/>
    <w:rsid w:val="008A79DB"/>
    <w:rsid w:val="008C5387"/>
    <w:rsid w:val="008D1AB2"/>
    <w:rsid w:val="008E06AB"/>
    <w:rsid w:val="008E1656"/>
    <w:rsid w:val="008F2498"/>
    <w:rsid w:val="00902F9F"/>
    <w:rsid w:val="00904CC3"/>
    <w:rsid w:val="00945427"/>
    <w:rsid w:val="00950DDD"/>
    <w:rsid w:val="00957C18"/>
    <w:rsid w:val="00961528"/>
    <w:rsid w:val="0097283B"/>
    <w:rsid w:val="0099049A"/>
    <w:rsid w:val="009B14EB"/>
    <w:rsid w:val="009B2E8A"/>
    <w:rsid w:val="009C6ED0"/>
    <w:rsid w:val="009D0897"/>
    <w:rsid w:val="009D22DC"/>
    <w:rsid w:val="009D54F1"/>
    <w:rsid w:val="009F4F71"/>
    <w:rsid w:val="009F5D10"/>
    <w:rsid w:val="009F7984"/>
    <w:rsid w:val="00A12168"/>
    <w:rsid w:val="00A2053D"/>
    <w:rsid w:val="00A20635"/>
    <w:rsid w:val="00A22540"/>
    <w:rsid w:val="00A35305"/>
    <w:rsid w:val="00A41FC7"/>
    <w:rsid w:val="00A55DD0"/>
    <w:rsid w:val="00A56A69"/>
    <w:rsid w:val="00A6016F"/>
    <w:rsid w:val="00A70701"/>
    <w:rsid w:val="00A735DC"/>
    <w:rsid w:val="00A736A4"/>
    <w:rsid w:val="00A81A8D"/>
    <w:rsid w:val="00A866F2"/>
    <w:rsid w:val="00A87260"/>
    <w:rsid w:val="00A93E7D"/>
    <w:rsid w:val="00AA45B5"/>
    <w:rsid w:val="00AA6E89"/>
    <w:rsid w:val="00AB62F4"/>
    <w:rsid w:val="00AC48B9"/>
    <w:rsid w:val="00AD13C0"/>
    <w:rsid w:val="00AD49E3"/>
    <w:rsid w:val="00AD7780"/>
    <w:rsid w:val="00B0159D"/>
    <w:rsid w:val="00B03691"/>
    <w:rsid w:val="00B03F97"/>
    <w:rsid w:val="00B14950"/>
    <w:rsid w:val="00B205F9"/>
    <w:rsid w:val="00B218ED"/>
    <w:rsid w:val="00B270E0"/>
    <w:rsid w:val="00B559C5"/>
    <w:rsid w:val="00B63F11"/>
    <w:rsid w:val="00B960CF"/>
    <w:rsid w:val="00BA04EA"/>
    <w:rsid w:val="00BC7E22"/>
    <w:rsid w:val="00BE2606"/>
    <w:rsid w:val="00C0372C"/>
    <w:rsid w:val="00C136BB"/>
    <w:rsid w:val="00C1381F"/>
    <w:rsid w:val="00C23AB4"/>
    <w:rsid w:val="00C30872"/>
    <w:rsid w:val="00C34CEB"/>
    <w:rsid w:val="00C436A5"/>
    <w:rsid w:val="00C6136B"/>
    <w:rsid w:val="00C87DF5"/>
    <w:rsid w:val="00C92282"/>
    <w:rsid w:val="00C9229D"/>
    <w:rsid w:val="00C96D5D"/>
    <w:rsid w:val="00C96E62"/>
    <w:rsid w:val="00CA325F"/>
    <w:rsid w:val="00CA54D7"/>
    <w:rsid w:val="00CA799C"/>
    <w:rsid w:val="00CC6811"/>
    <w:rsid w:val="00CD0A55"/>
    <w:rsid w:val="00CE3B40"/>
    <w:rsid w:val="00CF3D20"/>
    <w:rsid w:val="00CF5718"/>
    <w:rsid w:val="00D03969"/>
    <w:rsid w:val="00D205DC"/>
    <w:rsid w:val="00D25451"/>
    <w:rsid w:val="00D37FB4"/>
    <w:rsid w:val="00D559F6"/>
    <w:rsid w:val="00D779F6"/>
    <w:rsid w:val="00D84B8F"/>
    <w:rsid w:val="00D85487"/>
    <w:rsid w:val="00D85880"/>
    <w:rsid w:val="00D97871"/>
    <w:rsid w:val="00DA5C28"/>
    <w:rsid w:val="00DA73B3"/>
    <w:rsid w:val="00DA761F"/>
    <w:rsid w:val="00DD794E"/>
    <w:rsid w:val="00DE4521"/>
    <w:rsid w:val="00DE6DB5"/>
    <w:rsid w:val="00DF4D25"/>
    <w:rsid w:val="00E11490"/>
    <w:rsid w:val="00E11C6B"/>
    <w:rsid w:val="00E1252E"/>
    <w:rsid w:val="00E12A9E"/>
    <w:rsid w:val="00E13AF7"/>
    <w:rsid w:val="00E16AEE"/>
    <w:rsid w:val="00E25E45"/>
    <w:rsid w:val="00E3672C"/>
    <w:rsid w:val="00E471AF"/>
    <w:rsid w:val="00E50ED1"/>
    <w:rsid w:val="00E5595F"/>
    <w:rsid w:val="00E60504"/>
    <w:rsid w:val="00E60B69"/>
    <w:rsid w:val="00E62468"/>
    <w:rsid w:val="00E62B6D"/>
    <w:rsid w:val="00E62E80"/>
    <w:rsid w:val="00E8361F"/>
    <w:rsid w:val="00EB1334"/>
    <w:rsid w:val="00EB2B9B"/>
    <w:rsid w:val="00EC5FD7"/>
    <w:rsid w:val="00EC73EE"/>
    <w:rsid w:val="00ED16B6"/>
    <w:rsid w:val="00EF4E32"/>
    <w:rsid w:val="00EF7D3C"/>
    <w:rsid w:val="00F0641A"/>
    <w:rsid w:val="00F30AF2"/>
    <w:rsid w:val="00F70010"/>
    <w:rsid w:val="00F708B2"/>
    <w:rsid w:val="00F82B3B"/>
    <w:rsid w:val="00F91E01"/>
    <w:rsid w:val="00F94397"/>
    <w:rsid w:val="00F9504A"/>
    <w:rsid w:val="00F955CB"/>
    <w:rsid w:val="00FA7FCD"/>
    <w:rsid w:val="00FB0284"/>
    <w:rsid w:val="00FB536F"/>
    <w:rsid w:val="00FB7D72"/>
    <w:rsid w:val="00FC22E4"/>
    <w:rsid w:val="00FC3016"/>
    <w:rsid w:val="00FE57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D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22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D22DC"/>
    <w:rPr>
      <w:sz w:val="18"/>
      <w:szCs w:val="18"/>
    </w:rPr>
  </w:style>
  <w:style w:type="paragraph" w:styleId="Footer">
    <w:name w:val="footer"/>
    <w:basedOn w:val="Normal"/>
    <w:link w:val="FooterChar"/>
    <w:uiPriority w:val="99"/>
    <w:semiHidden/>
    <w:rsid w:val="009D22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D22DC"/>
    <w:rPr>
      <w:sz w:val="18"/>
      <w:szCs w:val="18"/>
    </w:rPr>
  </w:style>
  <w:style w:type="character" w:styleId="Strong">
    <w:name w:val="Strong"/>
    <w:basedOn w:val="DefaultParagraphFont"/>
    <w:uiPriority w:val="99"/>
    <w:qFormat/>
    <w:rsid w:val="007A03C9"/>
    <w:rPr>
      <w:b/>
      <w:bCs/>
    </w:rPr>
  </w:style>
  <w:style w:type="paragraph" w:styleId="ListParagraph">
    <w:name w:val="List Paragraph"/>
    <w:basedOn w:val="Normal"/>
    <w:uiPriority w:val="99"/>
    <w:qFormat/>
    <w:rsid w:val="008D1AB2"/>
    <w:pPr>
      <w:ind w:firstLineChars="200" w:firstLine="420"/>
    </w:pPr>
  </w:style>
</w:styles>
</file>

<file path=word/webSettings.xml><?xml version="1.0" encoding="utf-8"?>
<w:webSettings xmlns:r="http://schemas.openxmlformats.org/officeDocument/2006/relationships" xmlns:w="http://schemas.openxmlformats.org/wordprocessingml/2006/main">
  <w:divs>
    <w:div w:id="372924991">
      <w:marLeft w:val="0"/>
      <w:marRight w:val="0"/>
      <w:marTop w:val="0"/>
      <w:marBottom w:val="0"/>
      <w:divBdr>
        <w:top w:val="none" w:sz="0" w:space="0" w:color="auto"/>
        <w:left w:val="none" w:sz="0" w:space="0" w:color="auto"/>
        <w:bottom w:val="none" w:sz="0" w:space="0" w:color="auto"/>
        <w:right w:val="none" w:sz="0" w:space="0" w:color="auto"/>
      </w:divBdr>
      <w:divsChild>
        <w:div w:id="372924993">
          <w:marLeft w:val="0"/>
          <w:marRight w:val="0"/>
          <w:marTop w:val="0"/>
          <w:marBottom w:val="0"/>
          <w:divBdr>
            <w:top w:val="none" w:sz="0" w:space="0" w:color="auto"/>
            <w:left w:val="none" w:sz="0" w:space="0" w:color="auto"/>
            <w:bottom w:val="none" w:sz="0" w:space="0" w:color="auto"/>
            <w:right w:val="none" w:sz="0" w:space="0" w:color="auto"/>
          </w:divBdr>
          <w:divsChild>
            <w:div w:id="372924986">
              <w:marLeft w:val="0"/>
              <w:marRight w:val="0"/>
              <w:marTop w:val="0"/>
              <w:marBottom w:val="0"/>
              <w:divBdr>
                <w:top w:val="none" w:sz="0" w:space="0" w:color="auto"/>
                <w:left w:val="none" w:sz="0" w:space="0" w:color="auto"/>
                <w:bottom w:val="none" w:sz="0" w:space="0" w:color="auto"/>
                <w:right w:val="none" w:sz="0" w:space="0" w:color="auto"/>
              </w:divBdr>
              <w:divsChild>
                <w:div w:id="372924990">
                  <w:marLeft w:val="0"/>
                  <w:marRight w:val="0"/>
                  <w:marTop w:val="0"/>
                  <w:marBottom w:val="0"/>
                  <w:divBdr>
                    <w:top w:val="none" w:sz="0" w:space="0" w:color="auto"/>
                    <w:left w:val="none" w:sz="0" w:space="0" w:color="auto"/>
                    <w:bottom w:val="none" w:sz="0" w:space="0" w:color="auto"/>
                    <w:right w:val="none" w:sz="0" w:space="0" w:color="auto"/>
                  </w:divBdr>
                  <w:divsChild>
                    <w:div w:id="372924996">
                      <w:marLeft w:val="0"/>
                      <w:marRight w:val="0"/>
                      <w:marTop w:val="0"/>
                      <w:marBottom w:val="0"/>
                      <w:divBdr>
                        <w:top w:val="none" w:sz="0" w:space="0" w:color="auto"/>
                        <w:left w:val="none" w:sz="0" w:space="0" w:color="auto"/>
                        <w:bottom w:val="none" w:sz="0" w:space="0" w:color="auto"/>
                        <w:right w:val="none" w:sz="0" w:space="0" w:color="auto"/>
                      </w:divBdr>
                      <w:divsChild>
                        <w:div w:id="372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24992">
      <w:marLeft w:val="0"/>
      <w:marRight w:val="0"/>
      <w:marTop w:val="0"/>
      <w:marBottom w:val="0"/>
      <w:divBdr>
        <w:top w:val="none" w:sz="0" w:space="0" w:color="auto"/>
        <w:left w:val="none" w:sz="0" w:space="0" w:color="auto"/>
        <w:bottom w:val="none" w:sz="0" w:space="0" w:color="auto"/>
        <w:right w:val="none" w:sz="0" w:space="0" w:color="auto"/>
      </w:divBdr>
      <w:divsChild>
        <w:div w:id="372924989">
          <w:marLeft w:val="0"/>
          <w:marRight w:val="0"/>
          <w:marTop w:val="0"/>
          <w:marBottom w:val="0"/>
          <w:divBdr>
            <w:top w:val="none" w:sz="0" w:space="0" w:color="auto"/>
            <w:left w:val="none" w:sz="0" w:space="0" w:color="auto"/>
            <w:bottom w:val="none" w:sz="0" w:space="0" w:color="auto"/>
            <w:right w:val="none" w:sz="0" w:space="0" w:color="auto"/>
          </w:divBdr>
          <w:divsChild>
            <w:div w:id="372924994">
              <w:marLeft w:val="0"/>
              <w:marRight w:val="0"/>
              <w:marTop w:val="0"/>
              <w:marBottom w:val="0"/>
              <w:divBdr>
                <w:top w:val="none" w:sz="0" w:space="0" w:color="auto"/>
                <w:left w:val="none" w:sz="0" w:space="0" w:color="auto"/>
                <w:bottom w:val="none" w:sz="0" w:space="0" w:color="auto"/>
                <w:right w:val="none" w:sz="0" w:space="0" w:color="auto"/>
              </w:divBdr>
              <w:divsChild>
                <w:div w:id="372924995">
                  <w:marLeft w:val="0"/>
                  <w:marRight w:val="0"/>
                  <w:marTop w:val="0"/>
                  <w:marBottom w:val="0"/>
                  <w:divBdr>
                    <w:top w:val="none" w:sz="0" w:space="0" w:color="auto"/>
                    <w:left w:val="none" w:sz="0" w:space="0" w:color="auto"/>
                    <w:bottom w:val="none" w:sz="0" w:space="0" w:color="auto"/>
                    <w:right w:val="none" w:sz="0" w:space="0" w:color="auto"/>
                  </w:divBdr>
                  <w:divsChild>
                    <w:div w:id="372924988">
                      <w:marLeft w:val="0"/>
                      <w:marRight w:val="0"/>
                      <w:marTop w:val="0"/>
                      <w:marBottom w:val="0"/>
                      <w:divBdr>
                        <w:top w:val="none" w:sz="0" w:space="0" w:color="auto"/>
                        <w:left w:val="none" w:sz="0" w:space="0" w:color="auto"/>
                        <w:bottom w:val="none" w:sz="0" w:space="0" w:color="auto"/>
                        <w:right w:val="none" w:sz="0" w:space="0" w:color="auto"/>
                      </w:divBdr>
                      <w:divsChild>
                        <w:div w:id="3729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6DF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1616</TotalTime>
  <Pages>9</Pages>
  <Words>496</Words>
  <Characters>2832</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王凯</cp:lastModifiedBy>
  <cp:revision>14</cp:revision>
  <dcterms:created xsi:type="dcterms:W3CDTF">2016-11-23T01:23:00Z</dcterms:created>
  <dcterms:modified xsi:type="dcterms:W3CDTF">2016-12-21T06:56:00Z</dcterms:modified>
</cp:coreProperties>
</file>