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D4AE" w14:textId="77777777" w:rsidR="00EC0581" w:rsidRDefault="00EC0581" w:rsidP="00EC058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43F1C5C" w14:textId="77777777" w:rsidR="00EC0581" w:rsidRDefault="00EC0581" w:rsidP="00EC0581">
      <w:pPr>
        <w:spacing w:afterLines="100" w:after="312"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长三角产业创新链协同攻关需求信息采集表</w:t>
      </w:r>
    </w:p>
    <w:tbl>
      <w:tblPr>
        <w:tblStyle w:val="1"/>
        <w:tblW w:w="9519" w:type="dxa"/>
        <w:tblInd w:w="-601" w:type="dxa"/>
        <w:tblLook w:val="0000" w:firstRow="0" w:lastRow="0" w:firstColumn="0" w:lastColumn="0" w:noHBand="0" w:noVBand="0"/>
      </w:tblPr>
      <w:tblGrid>
        <w:gridCol w:w="1619"/>
        <w:gridCol w:w="3488"/>
        <w:gridCol w:w="1414"/>
        <w:gridCol w:w="2998"/>
      </w:tblGrid>
      <w:tr w:rsidR="00EC0581" w14:paraId="620497F1" w14:textId="77777777" w:rsidTr="003A7338">
        <w:tc>
          <w:tcPr>
            <w:tcW w:w="1619" w:type="dxa"/>
            <w:vAlign w:val="center"/>
          </w:tcPr>
          <w:p w14:paraId="242FC6B9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需求提出方</w:t>
            </w:r>
          </w:p>
        </w:tc>
        <w:tc>
          <w:tcPr>
            <w:tcW w:w="7900" w:type="dxa"/>
            <w:gridSpan w:val="3"/>
            <w:vAlign w:val="center"/>
          </w:tcPr>
          <w:p w14:paraId="57E75DC1" w14:textId="77777777" w:rsidR="00EC0581" w:rsidRDefault="00EC0581" w:rsidP="003A7338">
            <w:pPr>
              <w:widowControl/>
              <w:ind w:firstLineChars="1000" w:firstLine="2800"/>
              <w:jc w:val="right"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</w:tr>
      <w:tr w:rsidR="00EC0581" w14:paraId="1ED43EB3" w14:textId="77777777" w:rsidTr="003A7338">
        <w:trPr>
          <w:trHeight w:val="1254"/>
        </w:trPr>
        <w:tc>
          <w:tcPr>
            <w:tcW w:w="1619" w:type="dxa"/>
            <w:vAlign w:val="center"/>
          </w:tcPr>
          <w:p w14:paraId="6545E8CB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单位简介</w:t>
            </w:r>
          </w:p>
        </w:tc>
        <w:tc>
          <w:tcPr>
            <w:tcW w:w="7900" w:type="dxa"/>
            <w:gridSpan w:val="3"/>
            <w:vAlign w:val="center"/>
          </w:tcPr>
          <w:p w14:paraId="46009155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</w:tr>
      <w:tr w:rsidR="00EC0581" w14:paraId="58E9509B" w14:textId="77777777" w:rsidTr="003A7338">
        <w:tc>
          <w:tcPr>
            <w:tcW w:w="1619" w:type="dxa"/>
            <w:vAlign w:val="center"/>
          </w:tcPr>
          <w:p w14:paraId="4F76242E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所属地区</w:t>
            </w:r>
          </w:p>
        </w:tc>
        <w:tc>
          <w:tcPr>
            <w:tcW w:w="7900" w:type="dxa"/>
            <w:gridSpan w:val="3"/>
            <w:vAlign w:val="center"/>
          </w:tcPr>
          <w:p w14:paraId="0256D9AC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□上海市  □江苏省  □浙江省  □安徽省</w:t>
            </w:r>
          </w:p>
        </w:tc>
      </w:tr>
      <w:tr w:rsidR="00EC0581" w14:paraId="51D8A4F0" w14:textId="77777777" w:rsidTr="003A7338">
        <w:tc>
          <w:tcPr>
            <w:tcW w:w="1619" w:type="dxa"/>
            <w:vAlign w:val="center"/>
          </w:tcPr>
          <w:p w14:paraId="09C64233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488" w:type="dxa"/>
            <w:vAlign w:val="center"/>
          </w:tcPr>
          <w:p w14:paraId="15E65A9F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412F532A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vAlign w:val="center"/>
          </w:tcPr>
          <w:p w14:paraId="4F963E16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</w:tr>
      <w:tr w:rsidR="00EC0581" w14:paraId="0A6FD3B3" w14:textId="77777777" w:rsidTr="003A7338">
        <w:tc>
          <w:tcPr>
            <w:tcW w:w="1619" w:type="dxa"/>
            <w:vAlign w:val="center"/>
          </w:tcPr>
          <w:p w14:paraId="7F3C67F2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488" w:type="dxa"/>
            <w:vAlign w:val="center"/>
          </w:tcPr>
          <w:p w14:paraId="4B6CAA2C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22C92C2F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2998" w:type="dxa"/>
            <w:vAlign w:val="center"/>
          </w:tcPr>
          <w:p w14:paraId="1AB0C485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</w:tc>
      </w:tr>
      <w:tr w:rsidR="00EC0581" w14:paraId="475B3AF6" w14:textId="77777777" w:rsidTr="003A7338">
        <w:tc>
          <w:tcPr>
            <w:tcW w:w="1619" w:type="dxa"/>
            <w:vAlign w:val="center"/>
          </w:tcPr>
          <w:p w14:paraId="7F192209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需求名称</w:t>
            </w:r>
          </w:p>
        </w:tc>
        <w:tc>
          <w:tcPr>
            <w:tcW w:w="7900" w:type="dxa"/>
            <w:gridSpan w:val="3"/>
            <w:vAlign w:val="center"/>
          </w:tcPr>
          <w:p w14:paraId="023BB353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color w:val="FF0000"/>
                <w:sz w:val="28"/>
                <w:szCs w:val="28"/>
              </w:rPr>
            </w:pPr>
          </w:p>
        </w:tc>
      </w:tr>
      <w:tr w:rsidR="00EC0581" w14:paraId="75649D3E" w14:textId="77777777" w:rsidTr="003A7338">
        <w:tc>
          <w:tcPr>
            <w:tcW w:w="1619" w:type="dxa"/>
            <w:vAlign w:val="center"/>
          </w:tcPr>
          <w:p w14:paraId="11F1D7F9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需求领域</w:t>
            </w:r>
          </w:p>
        </w:tc>
        <w:tc>
          <w:tcPr>
            <w:tcW w:w="7900" w:type="dxa"/>
            <w:gridSpan w:val="3"/>
            <w:vAlign w:val="center"/>
          </w:tcPr>
          <w:p w14:paraId="05F72575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□集成电路            □ 人工智能</w:t>
            </w:r>
          </w:p>
        </w:tc>
      </w:tr>
      <w:tr w:rsidR="00EC0581" w14:paraId="644F8B05" w14:textId="77777777" w:rsidTr="003A7338">
        <w:tc>
          <w:tcPr>
            <w:tcW w:w="1619" w:type="dxa"/>
            <w:vAlign w:val="center"/>
          </w:tcPr>
          <w:p w14:paraId="2FF14604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解决周期</w:t>
            </w:r>
          </w:p>
        </w:tc>
        <w:tc>
          <w:tcPr>
            <w:tcW w:w="3488" w:type="dxa"/>
            <w:vAlign w:val="center"/>
          </w:tcPr>
          <w:p w14:paraId="5617CFE8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/>
                <w:bCs/>
                <w:sz w:val="28"/>
                <w:szCs w:val="28"/>
              </w:rPr>
              <w:sym w:font="Wingdings 2" w:char="00A3"/>
            </w:r>
            <w:r>
              <w:rPr>
                <w:rFonts w:ascii="Arial" w:eastAsia="仿宋" w:hAnsi="Arial" w:cs="Arial"/>
                <w:bCs/>
                <w:sz w:val="28"/>
                <w:szCs w:val="28"/>
              </w:rPr>
              <w:t>≤</w:t>
            </w: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2年</w:t>
            </w:r>
            <w:r>
              <w:rPr>
                <w:rFonts w:ascii="仿宋" w:eastAsia="仿宋" w:hAnsi="仿宋" w:cs="黑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2-3年</w:t>
            </w:r>
            <w:r>
              <w:rPr>
                <w:rFonts w:ascii="仿宋" w:eastAsia="仿宋" w:hAnsi="仿宋" w:cs="黑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3-5年</w:t>
            </w:r>
          </w:p>
        </w:tc>
        <w:tc>
          <w:tcPr>
            <w:tcW w:w="1414" w:type="dxa"/>
            <w:vAlign w:val="center"/>
          </w:tcPr>
          <w:p w14:paraId="6A8FE9EB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需求类型</w:t>
            </w:r>
          </w:p>
        </w:tc>
        <w:tc>
          <w:tcPr>
            <w:tcW w:w="2998" w:type="dxa"/>
            <w:vAlign w:val="center"/>
          </w:tcPr>
          <w:p w14:paraId="2E0DD921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替代进口</w:t>
            </w:r>
            <w:r>
              <w:rPr>
                <w:rFonts w:ascii="仿宋" w:eastAsia="仿宋" w:hAnsi="仿宋" w:cs="黑体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性能提升</w:t>
            </w:r>
          </w:p>
        </w:tc>
      </w:tr>
      <w:tr w:rsidR="00EC0581" w14:paraId="0D097B80" w14:textId="77777777" w:rsidTr="003A7338">
        <w:trPr>
          <w:trHeight w:val="2290"/>
        </w:trPr>
        <w:tc>
          <w:tcPr>
            <w:tcW w:w="1619" w:type="dxa"/>
            <w:vAlign w:val="center"/>
          </w:tcPr>
          <w:p w14:paraId="5A953C52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需求描述及应用场景</w:t>
            </w:r>
          </w:p>
        </w:tc>
        <w:tc>
          <w:tcPr>
            <w:tcW w:w="7900" w:type="dxa"/>
            <w:gridSpan w:val="3"/>
            <w:vAlign w:val="center"/>
          </w:tcPr>
          <w:p w14:paraId="2A37F925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</w:p>
          <w:p w14:paraId="405DD4BC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</w:p>
          <w:p w14:paraId="6AB71765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</w:p>
        </w:tc>
      </w:tr>
      <w:tr w:rsidR="00EC0581" w14:paraId="17EC9296" w14:textId="77777777" w:rsidTr="003A7338">
        <w:trPr>
          <w:trHeight w:val="704"/>
        </w:trPr>
        <w:tc>
          <w:tcPr>
            <w:tcW w:w="1619" w:type="dxa"/>
            <w:vAlign w:val="center"/>
          </w:tcPr>
          <w:p w14:paraId="3FD39001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意向投入</w:t>
            </w:r>
          </w:p>
        </w:tc>
        <w:tc>
          <w:tcPr>
            <w:tcW w:w="7900" w:type="dxa"/>
            <w:gridSpan w:val="3"/>
            <w:vAlign w:val="center"/>
          </w:tcPr>
          <w:p w14:paraId="32483A2D" w14:textId="77777777" w:rsidR="00EC0581" w:rsidRDefault="00EC0581" w:rsidP="003A7338">
            <w:pPr>
              <w:widowControl/>
              <w:ind w:firstLineChars="800" w:firstLine="2240"/>
              <w:jc w:val="left"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万元</w:t>
            </w:r>
          </w:p>
        </w:tc>
      </w:tr>
      <w:tr w:rsidR="00EC0581" w14:paraId="296B5EAB" w14:textId="77777777" w:rsidTr="003A7338">
        <w:tc>
          <w:tcPr>
            <w:tcW w:w="1619" w:type="dxa"/>
            <w:vAlign w:val="center"/>
          </w:tcPr>
          <w:p w14:paraId="69C04DD8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紧迫性</w:t>
            </w:r>
          </w:p>
        </w:tc>
        <w:tc>
          <w:tcPr>
            <w:tcW w:w="7900" w:type="dxa"/>
            <w:gridSpan w:val="3"/>
            <w:vAlign w:val="center"/>
          </w:tcPr>
          <w:p w14:paraId="11775101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□十分紧迫   □紧迫   □一般</w:t>
            </w:r>
          </w:p>
        </w:tc>
      </w:tr>
      <w:tr w:rsidR="00EC0581" w14:paraId="049E3648" w14:textId="77777777" w:rsidTr="003A7338">
        <w:tc>
          <w:tcPr>
            <w:tcW w:w="1619" w:type="dxa"/>
            <w:vAlign w:val="center"/>
          </w:tcPr>
          <w:p w14:paraId="171B8EA8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</w:p>
        </w:tc>
        <w:tc>
          <w:tcPr>
            <w:tcW w:w="7900" w:type="dxa"/>
            <w:gridSpan w:val="3"/>
            <w:vAlign w:val="center"/>
          </w:tcPr>
          <w:p w14:paraId="173C6FEB" w14:textId="77777777" w:rsidR="00EC0581" w:rsidRDefault="00EC0581" w:rsidP="003A7338">
            <w:pPr>
              <w:widowControl/>
              <w:rPr>
                <w:rFonts w:ascii="仿宋" w:eastAsia="仿宋" w:hAnsi="仿宋" w:cs="黑体" w:hint="eastAsia"/>
                <w:bCs/>
                <w:sz w:val="28"/>
                <w:szCs w:val="28"/>
              </w:rPr>
            </w:pPr>
          </w:p>
        </w:tc>
      </w:tr>
      <w:tr w:rsidR="00EC0581" w14:paraId="6655545B" w14:textId="77777777" w:rsidTr="003A7338">
        <w:tc>
          <w:tcPr>
            <w:tcW w:w="1619" w:type="dxa"/>
            <w:vAlign w:val="center"/>
          </w:tcPr>
          <w:p w14:paraId="44952C91" w14:textId="77777777" w:rsidR="00EC0581" w:rsidRDefault="00EC0581" w:rsidP="003A733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900" w:type="dxa"/>
            <w:gridSpan w:val="3"/>
            <w:vAlign w:val="center"/>
          </w:tcPr>
          <w:p w14:paraId="29DB8A4C" w14:textId="77777777" w:rsidR="00EC0581" w:rsidRDefault="00EC0581" w:rsidP="003A7338">
            <w:pPr>
              <w:pStyle w:val="a7"/>
            </w:pPr>
            <w:r>
              <w:rPr>
                <w:rFonts w:ascii="仿宋" w:eastAsia="仿宋" w:hAnsi="仿宋" w:cs="黑体" w:hint="eastAsia"/>
                <w:bCs/>
                <w:sz w:val="28"/>
                <w:szCs w:val="28"/>
              </w:rPr>
              <w:t>可列举3-5位有关专家，3-5家长三角潜在合作单位</w:t>
            </w:r>
          </w:p>
        </w:tc>
      </w:tr>
    </w:tbl>
    <w:p w14:paraId="652B824F" w14:textId="77777777" w:rsidR="00251EC5" w:rsidRPr="00EC0581" w:rsidRDefault="00251EC5"/>
    <w:sectPr w:rsidR="00251EC5" w:rsidRPr="00EC058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BD6E" w14:textId="77777777" w:rsidR="00CB0AF7" w:rsidRDefault="00CB0AF7" w:rsidP="00EC0581">
      <w:r>
        <w:separator/>
      </w:r>
    </w:p>
  </w:endnote>
  <w:endnote w:type="continuationSeparator" w:id="0">
    <w:p w14:paraId="15C9A9DE" w14:textId="77777777" w:rsidR="00CB0AF7" w:rsidRDefault="00CB0AF7" w:rsidP="00E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D1B" w14:textId="77777777" w:rsidR="00CB0AF7" w:rsidRDefault="00CB0AF7" w:rsidP="00EC0581">
      <w:r>
        <w:separator/>
      </w:r>
    </w:p>
  </w:footnote>
  <w:footnote w:type="continuationSeparator" w:id="0">
    <w:p w14:paraId="4ADC126A" w14:textId="77777777" w:rsidR="00CB0AF7" w:rsidRDefault="00CB0AF7" w:rsidP="00EC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EB"/>
    <w:rsid w:val="00251EC5"/>
    <w:rsid w:val="003229EB"/>
    <w:rsid w:val="00CB0AF7"/>
    <w:rsid w:val="00E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D4C69A-058D-4907-9D59-CE01460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581"/>
    <w:rPr>
      <w:sz w:val="18"/>
      <w:szCs w:val="18"/>
    </w:rPr>
  </w:style>
  <w:style w:type="paragraph" w:styleId="a7">
    <w:name w:val="annotation text"/>
    <w:basedOn w:val="a"/>
    <w:link w:val="a8"/>
    <w:qFormat/>
    <w:rsid w:val="00EC0581"/>
    <w:pPr>
      <w:jc w:val="left"/>
    </w:pPr>
  </w:style>
  <w:style w:type="character" w:customStyle="1" w:styleId="a8">
    <w:name w:val="批注文字 字符"/>
    <w:basedOn w:val="a0"/>
    <w:link w:val="a7"/>
    <w:rsid w:val="00EC0581"/>
    <w:rPr>
      <w:rFonts w:ascii="Calibri" w:eastAsia="宋体" w:hAnsi="Calibri" w:cs="Times New Roman"/>
      <w:szCs w:val="24"/>
    </w:rPr>
  </w:style>
  <w:style w:type="table" w:customStyle="1" w:styleId="1">
    <w:name w:val="网格型1"/>
    <w:basedOn w:val="a1"/>
    <w:uiPriority w:val="39"/>
    <w:qFormat/>
    <w:rsid w:val="00EC0581"/>
    <w:rPr>
      <w:rFonts w:ascii="Calibri" w:eastAsia="宋体" w:hAnsi="Calibri" w:cs="Times New Roman"/>
      <w:kern w:val="0"/>
      <w:sz w:val="20"/>
      <w:szCs w:val="2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2021-11-03T00:24:00Z</dcterms:created>
  <dcterms:modified xsi:type="dcterms:W3CDTF">2021-11-03T00:24:00Z</dcterms:modified>
</cp:coreProperties>
</file>