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31C" w:rsidRPr="00D7531C" w:rsidRDefault="00D7531C" w:rsidP="00D7531C">
      <w:pPr>
        <w:widowControl/>
        <w:spacing w:line="360" w:lineRule="auto"/>
        <w:jc w:val="left"/>
        <w:rPr>
          <w:rFonts w:ascii="黑体" w:eastAsia="黑体" w:hAnsi="黑体" w:cs="宋体" w:hint="eastAsia"/>
          <w:kern w:val="0"/>
          <w:sz w:val="32"/>
        </w:rPr>
      </w:pPr>
      <w:r w:rsidRPr="00D7531C">
        <w:rPr>
          <w:rFonts w:ascii="黑体" w:eastAsia="黑体" w:hAnsi="黑体" w:cs="宋体" w:hint="eastAsia"/>
          <w:kern w:val="0"/>
          <w:sz w:val="32"/>
        </w:rPr>
        <w:t>附件</w:t>
      </w:r>
    </w:p>
    <w:p w:rsidR="001172FB" w:rsidRPr="00D7531C" w:rsidRDefault="001172FB" w:rsidP="00767D20">
      <w:pPr>
        <w:widowControl/>
        <w:spacing w:line="360" w:lineRule="auto"/>
        <w:jc w:val="center"/>
        <w:rPr>
          <w:rFonts w:ascii="方正小标宋简体" w:eastAsia="方正小标宋简体" w:hAnsi="宋体" w:cs="宋体" w:hint="eastAsia"/>
          <w:kern w:val="0"/>
          <w:sz w:val="36"/>
        </w:rPr>
      </w:pPr>
      <w:r w:rsidRPr="00D7531C">
        <w:rPr>
          <w:rFonts w:ascii="方正小标宋简体" w:eastAsia="方正小标宋简体" w:hAnsi="宋体" w:cs="宋体" w:hint="eastAsia"/>
          <w:kern w:val="0"/>
          <w:sz w:val="36"/>
        </w:rPr>
        <w:t>合肥工业大学校企共建科研平台</w:t>
      </w:r>
      <w:r w:rsidR="00767D20" w:rsidRPr="00D7531C">
        <w:rPr>
          <w:rFonts w:ascii="方正小标宋简体" w:eastAsia="方正小标宋简体" w:hAnsi="宋体" w:cs="宋体" w:hint="eastAsia"/>
          <w:kern w:val="0"/>
          <w:sz w:val="36"/>
        </w:rPr>
        <w:t>管理</w:t>
      </w:r>
      <w:r w:rsidR="004C1A72" w:rsidRPr="00D7531C">
        <w:rPr>
          <w:rFonts w:ascii="方正小标宋简体" w:eastAsia="方正小标宋简体" w:hAnsi="宋体" w:cs="宋体" w:hint="eastAsia"/>
          <w:kern w:val="0"/>
          <w:sz w:val="36"/>
        </w:rPr>
        <w:t>暂行办法</w:t>
      </w:r>
    </w:p>
    <w:p w:rsidR="00E17F60" w:rsidRPr="00D7531C" w:rsidRDefault="00E17F60" w:rsidP="00D7531C">
      <w:pPr>
        <w:widowControl/>
        <w:spacing w:line="560" w:lineRule="exact"/>
        <w:jc w:val="center"/>
        <w:rPr>
          <w:rFonts w:ascii="仿宋_GB2312" w:eastAsia="仿宋_GB2312" w:hAnsi="宋体" w:cs="宋体"/>
          <w:b/>
          <w:kern w:val="0"/>
          <w:sz w:val="32"/>
        </w:rPr>
      </w:pPr>
    </w:p>
    <w:p w:rsidR="001172FB" w:rsidRPr="00D7531C" w:rsidRDefault="001172FB" w:rsidP="00D7531C">
      <w:pPr>
        <w:widowControl/>
        <w:spacing w:line="560" w:lineRule="exact"/>
        <w:jc w:val="center"/>
        <w:rPr>
          <w:rFonts w:ascii="宋体" w:hAnsi="宋体" w:cs="宋体"/>
          <w:kern w:val="0"/>
          <w:sz w:val="28"/>
        </w:rPr>
      </w:pPr>
      <w:r w:rsidRPr="00D7531C">
        <w:rPr>
          <w:rFonts w:ascii="仿宋_GB2312" w:eastAsia="仿宋_GB2312" w:hAnsi="宋体" w:cs="宋体" w:hint="eastAsia"/>
          <w:b/>
          <w:kern w:val="0"/>
          <w:sz w:val="32"/>
        </w:rPr>
        <w:t>第一章  总则</w:t>
      </w:r>
    </w:p>
    <w:p w:rsidR="001172FB" w:rsidRPr="00D7531C" w:rsidRDefault="001172FB" w:rsidP="00D7531C">
      <w:pPr>
        <w:widowControl/>
        <w:spacing w:line="560" w:lineRule="exact"/>
        <w:ind w:firstLineChars="200" w:firstLine="643"/>
        <w:jc w:val="left"/>
        <w:rPr>
          <w:sz w:val="22"/>
        </w:rPr>
      </w:pPr>
      <w:r w:rsidRPr="00D7531C">
        <w:rPr>
          <w:rFonts w:ascii="仿宋_GB2312" w:eastAsia="仿宋_GB2312" w:hAnsi="宋体" w:cs="宋体" w:hint="eastAsia"/>
          <w:b/>
          <w:color w:val="000000"/>
          <w:kern w:val="0"/>
          <w:sz w:val="32"/>
        </w:rPr>
        <w:t xml:space="preserve">第一条 </w:t>
      </w:r>
      <w:r w:rsidR="00D63475" w:rsidRPr="00D7531C">
        <w:rPr>
          <w:rFonts w:ascii="仿宋_GB2312" w:eastAsia="仿宋_GB2312" w:hAnsi="宋体" w:cs="宋体" w:hint="eastAsia"/>
          <w:b/>
          <w:color w:val="000000"/>
          <w:kern w:val="0"/>
          <w:sz w:val="32"/>
        </w:rPr>
        <w:t xml:space="preserve"> </w:t>
      </w:r>
      <w:r w:rsidR="00C603C9" w:rsidRPr="00D7531C">
        <w:rPr>
          <w:rFonts w:ascii="仿宋_GB2312" w:eastAsia="仿宋_GB2312" w:hAnsi="宋体" w:cs="宋体" w:hint="eastAsia"/>
          <w:color w:val="000000"/>
          <w:kern w:val="0"/>
          <w:sz w:val="32"/>
          <w:szCs w:val="28"/>
        </w:rPr>
        <w:t>为进一步加强和规范</w:t>
      </w:r>
      <w:r w:rsidR="006D2DE5" w:rsidRPr="00D7531C">
        <w:rPr>
          <w:rFonts w:ascii="仿宋_GB2312" w:eastAsia="仿宋_GB2312" w:hint="eastAsia"/>
          <w:sz w:val="32"/>
          <w:szCs w:val="28"/>
        </w:rPr>
        <w:t>学校与企业联合共建科研平台（以下简称“共建科研平台”）</w:t>
      </w:r>
      <w:r w:rsidR="00C603C9" w:rsidRPr="00D7531C">
        <w:rPr>
          <w:rFonts w:ascii="仿宋_GB2312" w:eastAsia="仿宋_GB2312" w:hAnsi="宋体" w:cs="宋体" w:hint="eastAsia"/>
          <w:color w:val="000000"/>
          <w:kern w:val="0"/>
          <w:sz w:val="32"/>
          <w:szCs w:val="28"/>
        </w:rPr>
        <w:t>的建设和运行管理，</w:t>
      </w:r>
      <w:r w:rsidR="00CF56AD" w:rsidRPr="00D7531C">
        <w:rPr>
          <w:rFonts w:ascii="仿宋_GB2312" w:eastAsia="仿宋_GB2312" w:hAnsi="宋体" w:cs="宋体" w:hint="eastAsia"/>
          <w:color w:val="000000"/>
          <w:kern w:val="0"/>
          <w:sz w:val="32"/>
          <w:szCs w:val="28"/>
        </w:rPr>
        <w:t>发挥</w:t>
      </w:r>
      <w:r w:rsidR="006707F3" w:rsidRPr="00D7531C">
        <w:rPr>
          <w:rFonts w:ascii="仿宋_GB2312" w:eastAsia="仿宋_GB2312" w:hAnsi="宋体" w:cs="宋体" w:hint="eastAsia"/>
          <w:color w:val="000000"/>
          <w:kern w:val="0"/>
          <w:sz w:val="32"/>
          <w:szCs w:val="28"/>
        </w:rPr>
        <w:t>共建</w:t>
      </w:r>
      <w:r w:rsidR="00CF56AD" w:rsidRPr="00D7531C">
        <w:rPr>
          <w:rFonts w:ascii="仿宋_GB2312" w:eastAsia="仿宋_GB2312" w:hAnsi="宋体" w:cs="宋体" w:hint="eastAsia"/>
          <w:color w:val="000000"/>
          <w:kern w:val="0"/>
          <w:sz w:val="32"/>
          <w:szCs w:val="28"/>
        </w:rPr>
        <w:t>科研平台在支持学科建设、汇聚人才队伍、</w:t>
      </w:r>
      <w:r w:rsidR="006D2DE5" w:rsidRPr="00D7531C">
        <w:rPr>
          <w:rFonts w:ascii="仿宋_GB2312" w:eastAsia="仿宋_GB2312" w:hAnsi="宋体" w:cs="宋体" w:hint="eastAsia"/>
          <w:color w:val="000000"/>
          <w:kern w:val="0"/>
          <w:sz w:val="32"/>
          <w:szCs w:val="28"/>
        </w:rPr>
        <w:t>推动校企合作与科技成果转化、提升服务地方经济能力等方面作用，</w:t>
      </w:r>
      <w:r w:rsidRPr="00D7531C">
        <w:rPr>
          <w:rFonts w:ascii="仿宋_GB2312" w:eastAsia="仿宋_GB2312" w:hint="eastAsia"/>
          <w:sz w:val="32"/>
          <w:szCs w:val="28"/>
        </w:rPr>
        <w:t>根据《教育部等五部门关于深化高等教育领域简政放权放管结合优化服务改革的若干意见》（教政法[2017]7号）</w:t>
      </w:r>
      <w:r w:rsidR="006D2DE5" w:rsidRPr="00D7531C">
        <w:rPr>
          <w:rFonts w:ascii="仿宋_GB2312" w:eastAsia="仿宋_GB2312" w:hint="eastAsia"/>
          <w:sz w:val="32"/>
          <w:szCs w:val="28"/>
        </w:rPr>
        <w:t>等</w:t>
      </w:r>
      <w:r w:rsidRPr="00D7531C">
        <w:rPr>
          <w:rFonts w:ascii="仿宋_GB2312" w:eastAsia="仿宋_GB2312" w:hint="eastAsia"/>
          <w:sz w:val="32"/>
          <w:szCs w:val="28"/>
        </w:rPr>
        <w:t>相关文件精神</w:t>
      </w:r>
      <w:r w:rsidRPr="00D7531C">
        <w:rPr>
          <w:rFonts w:ascii="仿宋_GB2312" w:eastAsia="仿宋_GB2312" w:hint="eastAsia"/>
          <w:color w:val="000000"/>
          <w:sz w:val="32"/>
          <w:szCs w:val="28"/>
        </w:rPr>
        <w:t>，</w:t>
      </w:r>
      <w:r w:rsidR="006D2DE5" w:rsidRPr="00D7531C">
        <w:rPr>
          <w:rFonts w:ascii="仿宋_GB2312" w:eastAsia="仿宋_GB2312" w:hint="eastAsia"/>
          <w:color w:val="000000"/>
          <w:sz w:val="32"/>
          <w:szCs w:val="28"/>
        </w:rPr>
        <w:t>结合我校实际，</w:t>
      </w:r>
      <w:r w:rsidRPr="00D7531C">
        <w:rPr>
          <w:rFonts w:ascii="仿宋_GB2312" w:eastAsia="仿宋_GB2312" w:hint="eastAsia"/>
          <w:color w:val="000000"/>
          <w:sz w:val="32"/>
          <w:szCs w:val="28"/>
        </w:rPr>
        <w:t>特制定本</w:t>
      </w:r>
      <w:r w:rsidR="00E04F67" w:rsidRPr="00D7531C">
        <w:rPr>
          <w:rFonts w:ascii="仿宋_GB2312" w:eastAsia="仿宋_GB2312" w:hint="eastAsia"/>
          <w:color w:val="000000"/>
          <w:sz w:val="32"/>
          <w:szCs w:val="28"/>
        </w:rPr>
        <w:t>暂行</w:t>
      </w:r>
      <w:r w:rsidRPr="00D7531C">
        <w:rPr>
          <w:rFonts w:ascii="仿宋_GB2312" w:eastAsia="仿宋_GB2312" w:hint="eastAsia"/>
          <w:color w:val="000000"/>
          <w:sz w:val="32"/>
          <w:szCs w:val="28"/>
        </w:rPr>
        <w:t>办法。</w:t>
      </w:r>
    </w:p>
    <w:p w:rsidR="00F44FB0" w:rsidRPr="00D7531C" w:rsidRDefault="001172FB" w:rsidP="00D7531C">
      <w:pPr>
        <w:widowControl/>
        <w:spacing w:line="560" w:lineRule="exact"/>
        <w:ind w:firstLineChars="200" w:firstLine="643"/>
        <w:jc w:val="left"/>
        <w:rPr>
          <w:rFonts w:ascii="仿宋_GB2312" w:eastAsia="仿宋_GB2312" w:hAnsi="宋体" w:cs="宋体"/>
          <w:color w:val="000000"/>
          <w:kern w:val="0"/>
          <w:sz w:val="32"/>
          <w:szCs w:val="28"/>
        </w:rPr>
      </w:pPr>
      <w:r w:rsidRPr="00D7531C">
        <w:rPr>
          <w:rFonts w:ascii="仿宋_GB2312" w:eastAsia="仿宋_GB2312" w:hAnsi="宋体" w:cs="宋体" w:hint="eastAsia"/>
          <w:b/>
          <w:bCs/>
          <w:color w:val="000000"/>
          <w:kern w:val="0"/>
          <w:sz w:val="32"/>
        </w:rPr>
        <w:t xml:space="preserve">第二条 </w:t>
      </w:r>
      <w:r w:rsidR="00D63475" w:rsidRPr="00D7531C">
        <w:rPr>
          <w:rFonts w:ascii="仿宋_GB2312" w:eastAsia="仿宋_GB2312" w:hAnsi="宋体" w:cs="宋体" w:hint="eastAsia"/>
          <w:b/>
          <w:bCs/>
          <w:color w:val="000000"/>
          <w:kern w:val="0"/>
          <w:sz w:val="32"/>
        </w:rPr>
        <w:t xml:space="preserve"> </w:t>
      </w:r>
      <w:r w:rsidRPr="00D7531C">
        <w:rPr>
          <w:rFonts w:ascii="仿宋_GB2312" w:eastAsia="仿宋_GB2312" w:hAnsi="宋体" w:cs="宋体" w:hint="eastAsia"/>
          <w:color w:val="000000"/>
          <w:kern w:val="0"/>
          <w:sz w:val="32"/>
          <w:szCs w:val="28"/>
        </w:rPr>
        <w:t>本办法适用于学校</w:t>
      </w:r>
      <w:r w:rsidR="00A82120" w:rsidRPr="00D7531C">
        <w:rPr>
          <w:rFonts w:ascii="仿宋_GB2312" w:eastAsia="仿宋_GB2312" w:hAnsi="宋体" w:cs="宋体" w:hint="eastAsia"/>
          <w:color w:val="000000"/>
          <w:kern w:val="0"/>
          <w:sz w:val="32"/>
          <w:szCs w:val="28"/>
        </w:rPr>
        <w:t>及</w:t>
      </w:r>
      <w:r w:rsidR="00155D7A" w:rsidRPr="00D7531C">
        <w:rPr>
          <w:rFonts w:ascii="仿宋_GB2312" w:eastAsia="仿宋_GB2312" w:hAnsi="宋体" w:cs="宋体" w:hint="eastAsia"/>
          <w:color w:val="000000"/>
          <w:kern w:val="0"/>
          <w:sz w:val="32"/>
          <w:szCs w:val="28"/>
        </w:rPr>
        <w:t>校内</w:t>
      </w:r>
      <w:r w:rsidRPr="00D7531C">
        <w:rPr>
          <w:rFonts w:ascii="仿宋_GB2312" w:eastAsia="仿宋_GB2312" w:hAnsi="宋体" w:cs="宋体" w:hint="eastAsia"/>
          <w:color w:val="000000"/>
          <w:kern w:val="0"/>
          <w:sz w:val="32"/>
          <w:szCs w:val="28"/>
        </w:rPr>
        <w:t>各</w:t>
      </w:r>
      <w:r w:rsidR="003324DB" w:rsidRPr="00D7531C">
        <w:rPr>
          <w:rFonts w:ascii="仿宋_GB2312" w:eastAsia="仿宋_GB2312" w:hAnsi="宋体" w:cs="宋体" w:hint="eastAsia"/>
          <w:color w:val="000000"/>
          <w:kern w:val="0"/>
          <w:sz w:val="32"/>
          <w:szCs w:val="28"/>
        </w:rPr>
        <w:t>教学实体</w:t>
      </w:r>
      <w:r w:rsidR="00A82120" w:rsidRPr="00D7531C">
        <w:rPr>
          <w:rFonts w:ascii="仿宋_GB2312" w:eastAsia="仿宋_GB2312" w:hAnsi="宋体" w:cs="宋体" w:hint="eastAsia"/>
          <w:color w:val="000000"/>
          <w:kern w:val="0"/>
          <w:sz w:val="32"/>
          <w:szCs w:val="28"/>
        </w:rPr>
        <w:t>、</w:t>
      </w:r>
      <w:r w:rsidR="003324DB" w:rsidRPr="00D7531C">
        <w:rPr>
          <w:rFonts w:ascii="仿宋_GB2312" w:eastAsia="仿宋_GB2312" w:hAnsi="宋体" w:cs="宋体" w:hint="eastAsia"/>
          <w:color w:val="000000"/>
          <w:kern w:val="0"/>
          <w:sz w:val="32"/>
          <w:szCs w:val="28"/>
        </w:rPr>
        <w:t>直属科研机构</w:t>
      </w:r>
      <w:r w:rsidR="00A82120" w:rsidRPr="00D7531C">
        <w:rPr>
          <w:rFonts w:ascii="仿宋_GB2312" w:eastAsia="仿宋_GB2312" w:hAnsi="宋体" w:cs="宋体" w:hint="eastAsia"/>
          <w:color w:val="000000"/>
          <w:kern w:val="0"/>
          <w:sz w:val="32"/>
          <w:szCs w:val="28"/>
        </w:rPr>
        <w:t xml:space="preserve">等 </w:t>
      </w:r>
      <w:r w:rsidR="008417C6" w:rsidRPr="00D7531C">
        <w:rPr>
          <w:rFonts w:ascii="仿宋_GB2312" w:eastAsia="仿宋_GB2312" w:hAnsi="宋体" w:cs="宋体" w:hint="eastAsia"/>
          <w:color w:val="000000"/>
          <w:kern w:val="0"/>
          <w:sz w:val="32"/>
          <w:szCs w:val="28"/>
        </w:rPr>
        <w:t>二级</w:t>
      </w:r>
      <w:r w:rsidRPr="00D7531C">
        <w:rPr>
          <w:rFonts w:ascii="仿宋_GB2312" w:eastAsia="仿宋_GB2312" w:hAnsi="宋体" w:cs="宋体" w:hint="eastAsia"/>
          <w:color w:val="000000"/>
          <w:kern w:val="0"/>
          <w:sz w:val="32"/>
          <w:szCs w:val="28"/>
        </w:rPr>
        <w:t>单位</w:t>
      </w:r>
      <w:r w:rsidR="00F44FB0" w:rsidRPr="00D7531C">
        <w:rPr>
          <w:rFonts w:ascii="仿宋_GB2312" w:eastAsia="仿宋_GB2312" w:hAnsi="宋体" w:cs="宋体" w:hint="eastAsia"/>
          <w:color w:val="000000"/>
          <w:kern w:val="0"/>
          <w:sz w:val="32"/>
          <w:szCs w:val="28"/>
        </w:rPr>
        <w:t>与企业联合成立的以委托类科研服务为主要任务的共建科研平台，包括：共建研究室、</w:t>
      </w:r>
      <w:r w:rsidR="005B525C" w:rsidRPr="00D7531C">
        <w:rPr>
          <w:rFonts w:ascii="仿宋_GB2312" w:eastAsia="仿宋_GB2312" w:hAnsi="宋体" w:cs="宋体" w:hint="eastAsia"/>
          <w:color w:val="000000"/>
          <w:kern w:val="0"/>
          <w:sz w:val="32"/>
          <w:szCs w:val="28"/>
        </w:rPr>
        <w:t>共建</w:t>
      </w:r>
      <w:r w:rsidR="00F44FB0" w:rsidRPr="00D7531C">
        <w:rPr>
          <w:rFonts w:ascii="仿宋_GB2312" w:eastAsia="仿宋_GB2312" w:hAnsi="宋体" w:cs="宋体" w:hint="eastAsia"/>
          <w:color w:val="000000"/>
          <w:kern w:val="0"/>
          <w:sz w:val="32"/>
          <w:szCs w:val="28"/>
        </w:rPr>
        <w:t>研究所、</w:t>
      </w:r>
      <w:r w:rsidR="005B525C" w:rsidRPr="00D7531C">
        <w:rPr>
          <w:rFonts w:ascii="仿宋_GB2312" w:eastAsia="仿宋_GB2312" w:hAnsi="宋体" w:cs="宋体" w:hint="eastAsia"/>
          <w:color w:val="000000"/>
          <w:kern w:val="0"/>
          <w:sz w:val="32"/>
          <w:szCs w:val="28"/>
        </w:rPr>
        <w:t>联合</w:t>
      </w:r>
      <w:r w:rsidR="00F44FB0" w:rsidRPr="00D7531C">
        <w:rPr>
          <w:rFonts w:ascii="仿宋_GB2312" w:eastAsia="仿宋_GB2312" w:hAnsi="宋体" w:cs="宋体" w:hint="eastAsia"/>
          <w:color w:val="000000"/>
          <w:kern w:val="0"/>
          <w:sz w:val="32"/>
          <w:szCs w:val="28"/>
        </w:rPr>
        <w:t>实验室、</w:t>
      </w:r>
      <w:r w:rsidR="005B525C" w:rsidRPr="00D7531C">
        <w:rPr>
          <w:rFonts w:ascii="仿宋_GB2312" w:eastAsia="仿宋_GB2312" w:hAnsi="宋体" w:cs="宋体" w:hint="eastAsia"/>
          <w:color w:val="000000"/>
          <w:kern w:val="0"/>
          <w:sz w:val="32"/>
          <w:szCs w:val="28"/>
        </w:rPr>
        <w:t>联合</w:t>
      </w:r>
      <w:r w:rsidR="00F44FB0" w:rsidRPr="00D7531C">
        <w:rPr>
          <w:rFonts w:ascii="仿宋_GB2312" w:eastAsia="仿宋_GB2312" w:hAnsi="宋体" w:cs="宋体" w:hint="eastAsia"/>
          <w:color w:val="000000"/>
          <w:kern w:val="0"/>
          <w:sz w:val="32"/>
          <w:szCs w:val="28"/>
        </w:rPr>
        <w:t>研发中心</w:t>
      </w:r>
      <w:r w:rsidR="005B525C" w:rsidRPr="00D7531C">
        <w:rPr>
          <w:rFonts w:ascii="仿宋_GB2312" w:eastAsia="仿宋_GB2312" w:hAnsi="宋体" w:cs="宋体" w:hint="eastAsia"/>
          <w:color w:val="000000"/>
          <w:kern w:val="0"/>
          <w:sz w:val="32"/>
          <w:szCs w:val="28"/>
        </w:rPr>
        <w:t>、联合工程（技术）研究中心</w:t>
      </w:r>
      <w:r w:rsidR="00F44FB0" w:rsidRPr="00D7531C">
        <w:rPr>
          <w:rFonts w:ascii="仿宋_GB2312" w:eastAsia="仿宋_GB2312" w:hAnsi="宋体" w:cs="宋体" w:hint="eastAsia"/>
          <w:color w:val="000000"/>
          <w:kern w:val="0"/>
          <w:sz w:val="32"/>
          <w:szCs w:val="28"/>
        </w:rPr>
        <w:t>等。</w:t>
      </w:r>
    </w:p>
    <w:p w:rsidR="00E17F60" w:rsidRPr="00D7531C" w:rsidRDefault="00E17F60" w:rsidP="00D7531C">
      <w:pPr>
        <w:widowControl/>
        <w:spacing w:line="560" w:lineRule="exact"/>
        <w:ind w:firstLineChars="200" w:firstLine="640"/>
        <w:jc w:val="left"/>
        <w:rPr>
          <w:rFonts w:ascii="仿宋_GB2312" w:eastAsia="仿宋_GB2312" w:hAnsi="宋体" w:cs="宋体"/>
          <w:color w:val="FF0000"/>
          <w:kern w:val="0"/>
          <w:sz w:val="32"/>
          <w:szCs w:val="28"/>
        </w:rPr>
      </w:pPr>
    </w:p>
    <w:p w:rsidR="001172FB" w:rsidRPr="00D7531C" w:rsidRDefault="001172FB" w:rsidP="00D7531C">
      <w:pPr>
        <w:widowControl/>
        <w:spacing w:line="560" w:lineRule="exact"/>
        <w:ind w:firstLineChars="200" w:firstLine="643"/>
        <w:jc w:val="center"/>
        <w:rPr>
          <w:rFonts w:ascii="仿宋_GB2312" w:eastAsia="仿宋_GB2312" w:hAnsi="宋体" w:cs="宋体"/>
          <w:b/>
          <w:bCs/>
          <w:color w:val="000000"/>
          <w:kern w:val="0"/>
          <w:sz w:val="32"/>
        </w:rPr>
      </w:pPr>
      <w:r w:rsidRPr="00D7531C">
        <w:rPr>
          <w:rFonts w:ascii="仿宋_GB2312" w:eastAsia="仿宋_GB2312" w:hAnsi="宋体" w:cs="宋体" w:hint="eastAsia"/>
          <w:b/>
          <w:bCs/>
          <w:color w:val="000000"/>
          <w:kern w:val="0"/>
          <w:sz w:val="32"/>
        </w:rPr>
        <w:t xml:space="preserve">第二章 </w:t>
      </w:r>
      <w:r w:rsidR="00CE313E" w:rsidRPr="00D7531C">
        <w:rPr>
          <w:rFonts w:ascii="仿宋_GB2312" w:eastAsia="仿宋_GB2312" w:hAnsi="宋体" w:cs="宋体" w:hint="eastAsia"/>
          <w:b/>
          <w:bCs/>
          <w:color w:val="000000"/>
          <w:kern w:val="0"/>
          <w:sz w:val="32"/>
        </w:rPr>
        <w:t>申报与认定</w:t>
      </w:r>
    </w:p>
    <w:p w:rsidR="009A74A2" w:rsidRPr="00D7531C" w:rsidRDefault="001172FB" w:rsidP="00D7531C">
      <w:pPr>
        <w:widowControl/>
        <w:spacing w:line="560" w:lineRule="exact"/>
        <w:ind w:firstLineChars="200" w:firstLine="643"/>
        <w:jc w:val="left"/>
        <w:rPr>
          <w:rFonts w:ascii="仿宋_GB2312" w:eastAsia="仿宋_GB2312" w:hAnsi="宋体" w:cs="宋体"/>
          <w:b/>
          <w:bCs/>
          <w:color w:val="000000"/>
          <w:kern w:val="0"/>
          <w:sz w:val="32"/>
        </w:rPr>
      </w:pPr>
      <w:r w:rsidRPr="00D7531C">
        <w:rPr>
          <w:rFonts w:ascii="仿宋_GB2312" w:eastAsia="仿宋_GB2312" w:hAnsi="宋体" w:cs="宋体" w:hint="eastAsia"/>
          <w:b/>
          <w:bCs/>
          <w:color w:val="000000"/>
          <w:kern w:val="0"/>
          <w:sz w:val="32"/>
        </w:rPr>
        <w:t>第</w:t>
      </w:r>
      <w:r w:rsidR="0087418E" w:rsidRPr="00D7531C">
        <w:rPr>
          <w:rFonts w:ascii="仿宋_GB2312" w:eastAsia="仿宋_GB2312" w:hAnsi="宋体" w:cs="宋体" w:hint="eastAsia"/>
          <w:b/>
          <w:bCs/>
          <w:color w:val="000000"/>
          <w:kern w:val="0"/>
          <w:sz w:val="32"/>
        </w:rPr>
        <w:t>三</w:t>
      </w:r>
      <w:r w:rsidRPr="00D7531C">
        <w:rPr>
          <w:rFonts w:ascii="仿宋_GB2312" w:eastAsia="仿宋_GB2312" w:hAnsi="宋体" w:cs="宋体" w:hint="eastAsia"/>
          <w:b/>
          <w:bCs/>
          <w:color w:val="000000"/>
          <w:kern w:val="0"/>
          <w:sz w:val="32"/>
        </w:rPr>
        <w:t>条</w:t>
      </w:r>
      <w:r w:rsidR="00005580" w:rsidRPr="00D7531C">
        <w:rPr>
          <w:rFonts w:ascii="仿宋_GB2312" w:eastAsia="仿宋_GB2312" w:hAnsi="宋体" w:cs="宋体" w:hint="eastAsia"/>
          <w:b/>
          <w:bCs/>
          <w:color w:val="000000"/>
          <w:kern w:val="0"/>
          <w:sz w:val="32"/>
        </w:rPr>
        <w:t xml:space="preserve"> </w:t>
      </w:r>
      <w:r w:rsidR="00D63475" w:rsidRPr="00D7531C">
        <w:rPr>
          <w:rFonts w:ascii="仿宋_GB2312" w:eastAsia="仿宋_GB2312" w:hAnsi="宋体" w:cs="宋体" w:hint="eastAsia"/>
          <w:b/>
          <w:bCs/>
          <w:color w:val="000000"/>
          <w:kern w:val="0"/>
          <w:sz w:val="32"/>
        </w:rPr>
        <w:t xml:space="preserve"> </w:t>
      </w:r>
      <w:r w:rsidR="009A74A2" w:rsidRPr="00D7531C">
        <w:rPr>
          <w:rFonts w:ascii="仿宋_GB2312" w:eastAsia="仿宋_GB2312" w:hAnsi="宋体" w:cs="宋体" w:hint="eastAsia"/>
          <w:b/>
          <w:bCs/>
          <w:color w:val="000000"/>
          <w:kern w:val="0"/>
          <w:sz w:val="32"/>
        </w:rPr>
        <w:t>分类与命名</w:t>
      </w:r>
    </w:p>
    <w:p w:rsidR="00775B0F" w:rsidRPr="00D7531C" w:rsidRDefault="00775B0F" w:rsidP="00D7531C">
      <w:pPr>
        <w:widowControl/>
        <w:spacing w:line="560" w:lineRule="exact"/>
        <w:ind w:firstLineChars="200" w:firstLine="640"/>
        <w:jc w:val="left"/>
        <w:rPr>
          <w:rFonts w:ascii="仿宋_GB2312" w:eastAsia="仿宋_GB2312" w:hAnsi="宋体" w:cs="宋体"/>
          <w:bCs/>
          <w:color w:val="000000"/>
          <w:kern w:val="0"/>
          <w:sz w:val="32"/>
        </w:rPr>
      </w:pPr>
      <w:r w:rsidRPr="00D7531C">
        <w:rPr>
          <w:rFonts w:ascii="仿宋_GB2312" w:eastAsia="仿宋_GB2312" w:hAnsi="宋体" w:cs="宋体" w:hint="eastAsia"/>
          <w:bCs/>
          <w:color w:val="000000"/>
          <w:kern w:val="0"/>
          <w:sz w:val="32"/>
        </w:rPr>
        <w:t>共建科研平台分</w:t>
      </w:r>
      <w:r w:rsidR="00287ACB" w:rsidRPr="00D7531C">
        <w:rPr>
          <w:rFonts w:ascii="仿宋_GB2312" w:eastAsia="仿宋_GB2312" w:hAnsi="宋体" w:cs="宋体" w:hint="eastAsia"/>
          <w:bCs/>
          <w:color w:val="000000"/>
          <w:kern w:val="0"/>
          <w:sz w:val="32"/>
        </w:rPr>
        <w:t>为</w:t>
      </w:r>
      <w:r w:rsidRPr="00D7531C">
        <w:rPr>
          <w:rFonts w:ascii="仿宋_GB2312" w:eastAsia="仿宋_GB2312" w:hAnsi="宋体" w:cs="宋体" w:hint="eastAsia"/>
          <w:bCs/>
          <w:color w:val="000000"/>
          <w:kern w:val="0"/>
          <w:sz w:val="32"/>
        </w:rPr>
        <w:t>院级和校级</w:t>
      </w:r>
      <w:r w:rsidR="00287ACB" w:rsidRPr="00D7531C">
        <w:rPr>
          <w:rFonts w:ascii="仿宋_GB2312" w:eastAsia="仿宋_GB2312" w:hAnsi="宋体" w:cs="宋体" w:hint="eastAsia"/>
          <w:bCs/>
          <w:color w:val="000000"/>
          <w:kern w:val="0"/>
          <w:sz w:val="32"/>
        </w:rPr>
        <w:t>两类。</w:t>
      </w:r>
    </w:p>
    <w:p w:rsidR="00775B0F" w:rsidRPr="00D7531C" w:rsidRDefault="00775B0F" w:rsidP="00D7531C">
      <w:pPr>
        <w:pStyle w:val="a7"/>
        <w:widowControl/>
        <w:numPr>
          <w:ilvl w:val="0"/>
          <w:numId w:val="6"/>
        </w:numPr>
        <w:spacing w:line="560" w:lineRule="exact"/>
        <w:ind w:left="0" w:firstLineChars="0"/>
        <w:jc w:val="left"/>
        <w:rPr>
          <w:rFonts w:ascii="仿宋_GB2312" w:eastAsia="仿宋_GB2312" w:hAnsi="宋体" w:cs="宋体"/>
          <w:bCs/>
          <w:color w:val="000000"/>
          <w:kern w:val="0"/>
          <w:sz w:val="32"/>
        </w:rPr>
      </w:pPr>
      <w:r w:rsidRPr="00D7531C">
        <w:rPr>
          <w:rFonts w:ascii="仿宋_GB2312" w:eastAsia="仿宋_GB2312" w:hAnsi="宋体" w:cs="宋体" w:hint="eastAsia"/>
          <w:bCs/>
          <w:color w:val="000000"/>
          <w:kern w:val="0"/>
          <w:sz w:val="32"/>
        </w:rPr>
        <w:t>院级共建科研</w:t>
      </w:r>
      <w:r w:rsidR="00287ACB" w:rsidRPr="00D7531C">
        <w:rPr>
          <w:rFonts w:ascii="仿宋_GB2312" w:eastAsia="仿宋_GB2312" w:hAnsi="宋体" w:cs="宋体" w:hint="eastAsia"/>
          <w:bCs/>
          <w:color w:val="000000"/>
          <w:kern w:val="0"/>
          <w:sz w:val="32"/>
        </w:rPr>
        <w:t>平台</w:t>
      </w:r>
    </w:p>
    <w:p w:rsidR="00A82120" w:rsidRPr="00D7531C" w:rsidRDefault="00A82120" w:rsidP="00D7531C">
      <w:pPr>
        <w:pStyle w:val="a7"/>
        <w:widowControl/>
        <w:spacing w:line="560" w:lineRule="exact"/>
        <w:ind w:firstLineChars="250" w:firstLine="800"/>
        <w:jc w:val="left"/>
        <w:rPr>
          <w:rFonts w:ascii="仿宋_GB2312" w:eastAsia="仿宋_GB2312" w:hAnsi="宋体" w:cs="宋体"/>
          <w:bCs/>
          <w:color w:val="000000"/>
          <w:kern w:val="0"/>
          <w:sz w:val="32"/>
        </w:rPr>
      </w:pPr>
      <w:r w:rsidRPr="00D7531C">
        <w:rPr>
          <w:rFonts w:ascii="仿宋_GB2312" w:eastAsia="仿宋_GB2312" w:hAnsi="宋体" w:cs="宋体" w:hint="eastAsia"/>
          <w:color w:val="000000"/>
          <w:kern w:val="0"/>
          <w:sz w:val="32"/>
          <w:szCs w:val="28"/>
        </w:rPr>
        <w:t>院级共建科研平台</w:t>
      </w:r>
      <w:r w:rsidR="00FB10DE" w:rsidRPr="00D7531C">
        <w:rPr>
          <w:rFonts w:ascii="仿宋_GB2312" w:eastAsia="仿宋_GB2312" w:hAnsi="宋体" w:cs="宋体" w:hint="eastAsia"/>
          <w:color w:val="000000"/>
          <w:kern w:val="0"/>
          <w:sz w:val="32"/>
          <w:szCs w:val="28"/>
        </w:rPr>
        <w:t>为</w:t>
      </w:r>
      <w:r w:rsidRPr="00D7531C">
        <w:rPr>
          <w:rFonts w:ascii="仿宋_GB2312" w:eastAsia="仿宋_GB2312" w:hAnsi="宋体" w:cs="宋体" w:hint="eastAsia"/>
          <w:bCs/>
          <w:color w:val="000000"/>
          <w:kern w:val="0"/>
          <w:sz w:val="32"/>
        </w:rPr>
        <w:t>校内</w:t>
      </w:r>
      <w:r w:rsidR="004B2653" w:rsidRPr="00D7531C">
        <w:rPr>
          <w:rFonts w:ascii="仿宋_GB2312" w:eastAsia="仿宋_GB2312" w:hAnsi="宋体" w:cs="宋体" w:hint="eastAsia"/>
          <w:bCs/>
          <w:color w:val="000000"/>
          <w:kern w:val="0"/>
          <w:sz w:val="32"/>
        </w:rPr>
        <w:t>科研人员、</w:t>
      </w:r>
      <w:r w:rsidRPr="00D7531C">
        <w:rPr>
          <w:rFonts w:ascii="仿宋_GB2312" w:eastAsia="仿宋_GB2312" w:hAnsi="宋体" w:cs="宋体" w:hint="eastAsia"/>
          <w:bCs/>
          <w:color w:val="000000"/>
          <w:kern w:val="0"/>
          <w:sz w:val="32"/>
        </w:rPr>
        <w:t>团队或二级单位与企业共建的校企共建研究室（或共建研究所</w:t>
      </w:r>
      <w:r w:rsidR="00FB10DE" w:rsidRPr="00D7531C">
        <w:rPr>
          <w:rFonts w:ascii="仿宋_GB2312" w:eastAsia="仿宋_GB2312" w:hAnsi="宋体" w:cs="宋体" w:hint="eastAsia"/>
          <w:bCs/>
          <w:color w:val="000000"/>
          <w:kern w:val="0"/>
          <w:sz w:val="32"/>
        </w:rPr>
        <w:t>等</w:t>
      </w:r>
      <w:r w:rsidRPr="00D7531C">
        <w:rPr>
          <w:rFonts w:ascii="仿宋_GB2312" w:eastAsia="仿宋_GB2312" w:hAnsi="宋体" w:cs="宋体" w:hint="eastAsia"/>
          <w:bCs/>
          <w:color w:val="000000"/>
          <w:kern w:val="0"/>
          <w:sz w:val="32"/>
        </w:rPr>
        <w:t>）</w:t>
      </w:r>
      <w:r w:rsidR="00FB10DE" w:rsidRPr="00D7531C">
        <w:rPr>
          <w:rFonts w:ascii="仿宋_GB2312" w:eastAsia="仿宋_GB2312" w:hAnsi="宋体" w:cs="宋体" w:hint="eastAsia"/>
          <w:bCs/>
          <w:color w:val="000000"/>
          <w:kern w:val="0"/>
          <w:sz w:val="32"/>
        </w:rPr>
        <w:t>。</w:t>
      </w:r>
    </w:p>
    <w:p w:rsidR="00775B0F" w:rsidRPr="00D7531C" w:rsidRDefault="00775B0F" w:rsidP="00D7531C">
      <w:pPr>
        <w:widowControl/>
        <w:spacing w:line="560" w:lineRule="exact"/>
        <w:ind w:firstLineChars="200" w:firstLine="640"/>
        <w:jc w:val="left"/>
        <w:rPr>
          <w:rFonts w:ascii="仿宋_GB2312" w:eastAsia="仿宋_GB2312" w:hAnsi="宋体" w:cs="宋体"/>
          <w:color w:val="000000"/>
          <w:kern w:val="0"/>
          <w:sz w:val="32"/>
          <w:szCs w:val="28"/>
        </w:rPr>
      </w:pPr>
      <w:r w:rsidRPr="00D7531C">
        <w:rPr>
          <w:rFonts w:ascii="仿宋_GB2312" w:eastAsia="仿宋_GB2312" w:hAnsi="宋体" w:cs="宋体" w:hint="eastAsia"/>
          <w:color w:val="000000"/>
          <w:kern w:val="0"/>
          <w:sz w:val="32"/>
          <w:szCs w:val="28"/>
        </w:rPr>
        <w:t>（二）校级共建科研</w:t>
      </w:r>
      <w:r w:rsidR="00287ACB" w:rsidRPr="00D7531C">
        <w:rPr>
          <w:rFonts w:ascii="仿宋_GB2312" w:eastAsia="仿宋_GB2312" w:hAnsi="宋体" w:cs="宋体" w:hint="eastAsia"/>
          <w:color w:val="000000"/>
          <w:kern w:val="0"/>
          <w:sz w:val="32"/>
          <w:szCs w:val="28"/>
        </w:rPr>
        <w:t>平台</w:t>
      </w:r>
    </w:p>
    <w:p w:rsidR="00DB0716" w:rsidRPr="00D7531C" w:rsidRDefault="00775B0F" w:rsidP="00D7531C">
      <w:pPr>
        <w:widowControl/>
        <w:spacing w:line="560" w:lineRule="exact"/>
        <w:ind w:firstLineChars="200" w:firstLine="640"/>
        <w:jc w:val="left"/>
        <w:rPr>
          <w:rFonts w:ascii="仿宋_GB2312" w:eastAsia="仿宋_GB2312" w:hAnsi="宋体" w:cs="宋体"/>
          <w:color w:val="000000"/>
          <w:kern w:val="0"/>
          <w:sz w:val="32"/>
          <w:szCs w:val="28"/>
        </w:rPr>
      </w:pPr>
      <w:r w:rsidRPr="00D7531C">
        <w:rPr>
          <w:rFonts w:ascii="仿宋_GB2312" w:eastAsia="仿宋_GB2312" w:hAnsi="宋体" w:cs="宋体" w:hint="eastAsia"/>
          <w:color w:val="000000"/>
          <w:kern w:val="0"/>
          <w:sz w:val="32"/>
          <w:szCs w:val="28"/>
        </w:rPr>
        <w:lastRenderedPageBreak/>
        <w:t>校级共建科研</w:t>
      </w:r>
      <w:r w:rsidR="00287ACB" w:rsidRPr="00D7531C">
        <w:rPr>
          <w:rFonts w:ascii="仿宋_GB2312" w:eastAsia="仿宋_GB2312" w:hAnsi="宋体" w:cs="宋体" w:hint="eastAsia"/>
          <w:color w:val="000000"/>
          <w:kern w:val="0"/>
          <w:sz w:val="32"/>
          <w:szCs w:val="28"/>
        </w:rPr>
        <w:t>平台</w:t>
      </w:r>
      <w:r w:rsidR="00FB10DE" w:rsidRPr="00D7531C">
        <w:rPr>
          <w:rFonts w:ascii="仿宋_GB2312" w:eastAsia="仿宋_GB2312" w:hAnsi="宋体" w:cs="宋体" w:hint="eastAsia"/>
          <w:color w:val="000000"/>
          <w:kern w:val="0"/>
          <w:sz w:val="32"/>
          <w:szCs w:val="28"/>
        </w:rPr>
        <w:t>为</w:t>
      </w:r>
      <w:r w:rsidR="004B2653" w:rsidRPr="00D7531C">
        <w:rPr>
          <w:rFonts w:ascii="仿宋_GB2312" w:eastAsia="仿宋_GB2312" w:hAnsi="宋体" w:cs="宋体" w:hint="eastAsia"/>
          <w:color w:val="000000"/>
          <w:kern w:val="0"/>
          <w:sz w:val="32"/>
          <w:szCs w:val="28"/>
        </w:rPr>
        <w:t>由学校与企业签订</w:t>
      </w:r>
      <w:r w:rsidR="005B525C" w:rsidRPr="00D7531C">
        <w:rPr>
          <w:rFonts w:ascii="仿宋_GB2312" w:eastAsia="仿宋_GB2312" w:hAnsi="宋体" w:cs="宋体" w:hint="eastAsia"/>
          <w:color w:val="000000"/>
          <w:kern w:val="0"/>
          <w:sz w:val="32"/>
          <w:szCs w:val="28"/>
        </w:rPr>
        <w:t>协议</w:t>
      </w:r>
      <w:r w:rsidR="00F02CE5" w:rsidRPr="00D7531C">
        <w:rPr>
          <w:rFonts w:ascii="仿宋_GB2312" w:eastAsia="仿宋_GB2312" w:hAnsi="宋体" w:cs="宋体" w:hint="eastAsia"/>
          <w:color w:val="000000"/>
          <w:kern w:val="0"/>
          <w:sz w:val="32"/>
          <w:szCs w:val="28"/>
        </w:rPr>
        <w:t>共建</w:t>
      </w:r>
      <w:r w:rsidR="004B2653" w:rsidRPr="00D7531C">
        <w:rPr>
          <w:rFonts w:ascii="仿宋_GB2312" w:eastAsia="仿宋_GB2312" w:hAnsi="宋体" w:cs="宋体" w:hint="eastAsia"/>
          <w:color w:val="000000"/>
          <w:kern w:val="0"/>
          <w:sz w:val="32"/>
          <w:szCs w:val="28"/>
        </w:rPr>
        <w:t>的</w:t>
      </w:r>
      <w:r w:rsidR="00F02CE5" w:rsidRPr="00D7531C">
        <w:rPr>
          <w:rFonts w:ascii="仿宋_GB2312" w:eastAsia="仿宋_GB2312" w:hAnsi="宋体" w:cs="宋体" w:hint="eastAsia"/>
          <w:color w:val="000000"/>
          <w:kern w:val="0"/>
          <w:sz w:val="32"/>
          <w:szCs w:val="28"/>
        </w:rPr>
        <w:t>联合实验室（或</w:t>
      </w:r>
      <w:r w:rsidRPr="00D7531C">
        <w:rPr>
          <w:rFonts w:ascii="仿宋_GB2312" w:eastAsia="仿宋_GB2312" w:hAnsi="宋体" w:cs="宋体" w:hint="eastAsia"/>
          <w:color w:val="000000"/>
          <w:kern w:val="0"/>
          <w:sz w:val="32"/>
          <w:szCs w:val="28"/>
        </w:rPr>
        <w:t>联合研发中心、</w:t>
      </w:r>
      <w:r w:rsidR="00F02CE5" w:rsidRPr="00D7531C">
        <w:rPr>
          <w:rFonts w:ascii="仿宋_GB2312" w:eastAsia="仿宋_GB2312" w:hAnsi="宋体" w:cs="宋体" w:hint="eastAsia"/>
          <w:color w:val="000000"/>
          <w:kern w:val="0"/>
          <w:sz w:val="32"/>
          <w:szCs w:val="28"/>
        </w:rPr>
        <w:t>或</w:t>
      </w:r>
      <w:r w:rsidRPr="00D7531C">
        <w:rPr>
          <w:rFonts w:ascii="仿宋_GB2312" w:eastAsia="仿宋_GB2312" w:hAnsi="宋体" w:cs="宋体" w:hint="eastAsia"/>
          <w:color w:val="000000"/>
          <w:kern w:val="0"/>
          <w:sz w:val="32"/>
          <w:szCs w:val="28"/>
        </w:rPr>
        <w:t>联合工程（技术）研究中心</w:t>
      </w:r>
      <w:r w:rsidR="00FB10DE" w:rsidRPr="00D7531C">
        <w:rPr>
          <w:rFonts w:ascii="仿宋_GB2312" w:eastAsia="仿宋_GB2312" w:hAnsi="宋体" w:cs="宋体" w:hint="eastAsia"/>
          <w:color w:val="000000"/>
          <w:kern w:val="0"/>
          <w:sz w:val="32"/>
          <w:szCs w:val="28"/>
        </w:rPr>
        <w:t>等</w:t>
      </w:r>
      <w:r w:rsidR="00F02CE5" w:rsidRPr="00D7531C">
        <w:rPr>
          <w:rFonts w:ascii="仿宋_GB2312" w:eastAsia="仿宋_GB2312" w:hAnsi="宋体" w:cs="宋体" w:hint="eastAsia"/>
          <w:color w:val="000000"/>
          <w:kern w:val="0"/>
          <w:sz w:val="32"/>
          <w:szCs w:val="28"/>
        </w:rPr>
        <w:t>）</w:t>
      </w:r>
      <w:r w:rsidR="00072EED" w:rsidRPr="00D7531C">
        <w:rPr>
          <w:rFonts w:ascii="仿宋_GB2312" w:eastAsia="仿宋_GB2312" w:hAnsi="宋体" w:cs="宋体" w:hint="eastAsia"/>
          <w:color w:val="000000"/>
          <w:kern w:val="0"/>
          <w:sz w:val="32"/>
          <w:szCs w:val="28"/>
        </w:rPr>
        <w:t>。</w:t>
      </w:r>
    </w:p>
    <w:p w:rsidR="009A74A2" w:rsidRPr="00D7531C" w:rsidRDefault="00DB0716" w:rsidP="00D7531C">
      <w:pPr>
        <w:widowControl/>
        <w:spacing w:line="560" w:lineRule="exact"/>
        <w:ind w:firstLineChars="200" w:firstLine="643"/>
        <w:jc w:val="left"/>
        <w:rPr>
          <w:rFonts w:ascii="仿宋_GB2312" w:eastAsia="仿宋_GB2312" w:hAnsi="宋体" w:cs="宋体"/>
          <w:b/>
          <w:bCs/>
          <w:color w:val="000000"/>
          <w:kern w:val="0"/>
          <w:sz w:val="32"/>
        </w:rPr>
      </w:pPr>
      <w:r w:rsidRPr="00D7531C">
        <w:rPr>
          <w:rFonts w:ascii="仿宋_GB2312" w:eastAsia="仿宋_GB2312" w:hAnsi="宋体" w:cs="宋体" w:hint="eastAsia"/>
          <w:b/>
          <w:bCs/>
          <w:color w:val="000000"/>
          <w:kern w:val="0"/>
          <w:sz w:val="32"/>
        </w:rPr>
        <w:t>第</w:t>
      </w:r>
      <w:r w:rsidR="0087418E" w:rsidRPr="00D7531C">
        <w:rPr>
          <w:rFonts w:ascii="仿宋_GB2312" w:eastAsia="仿宋_GB2312" w:hAnsi="宋体" w:cs="宋体" w:hint="eastAsia"/>
          <w:b/>
          <w:bCs/>
          <w:color w:val="000000"/>
          <w:kern w:val="0"/>
          <w:sz w:val="32"/>
        </w:rPr>
        <w:t>四</w:t>
      </w:r>
      <w:r w:rsidRPr="00D7531C">
        <w:rPr>
          <w:rFonts w:ascii="仿宋_GB2312" w:eastAsia="仿宋_GB2312" w:hAnsi="宋体" w:cs="宋体" w:hint="eastAsia"/>
          <w:b/>
          <w:bCs/>
          <w:color w:val="000000"/>
          <w:kern w:val="0"/>
          <w:sz w:val="32"/>
        </w:rPr>
        <w:t>条</w:t>
      </w:r>
      <w:r w:rsidR="00B119D5" w:rsidRPr="00D7531C">
        <w:rPr>
          <w:rFonts w:ascii="仿宋_GB2312" w:eastAsia="仿宋_GB2312" w:hAnsi="宋体" w:cs="宋体" w:hint="eastAsia"/>
          <w:b/>
          <w:bCs/>
          <w:color w:val="000000"/>
          <w:kern w:val="0"/>
          <w:sz w:val="32"/>
        </w:rPr>
        <w:t xml:space="preserve">  </w:t>
      </w:r>
      <w:r w:rsidR="009A74A2" w:rsidRPr="00D7531C">
        <w:rPr>
          <w:rFonts w:ascii="仿宋_GB2312" w:eastAsia="仿宋_GB2312" w:hAnsi="宋体" w:cs="宋体" w:hint="eastAsia"/>
          <w:b/>
          <w:bCs/>
          <w:color w:val="000000"/>
          <w:kern w:val="0"/>
          <w:sz w:val="32"/>
        </w:rPr>
        <w:t>基本条件</w:t>
      </w:r>
    </w:p>
    <w:p w:rsidR="002B452B" w:rsidRPr="00D7531C" w:rsidRDefault="00005580" w:rsidP="00D7531C">
      <w:pPr>
        <w:spacing w:line="560" w:lineRule="exact"/>
        <w:ind w:firstLineChars="195" w:firstLine="624"/>
        <w:rPr>
          <w:rFonts w:ascii="仿宋_GB2312" w:eastAsia="仿宋_GB2312" w:hAnsi="宋体" w:cs="宋体"/>
          <w:bCs/>
          <w:color w:val="000000"/>
          <w:kern w:val="0"/>
          <w:sz w:val="32"/>
          <w:szCs w:val="28"/>
        </w:rPr>
      </w:pPr>
      <w:r w:rsidRPr="00D7531C">
        <w:rPr>
          <w:rFonts w:ascii="仿宋_GB2312" w:eastAsia="仿宋_GB2312" w:hAnsi="宋体" w:cs="宋体" w:hint="eastAsia"/>
          <w:color w:val="000000"/>
          <w:kern w:val="0"/>
          <w:sz w:val="32"/>
          <w:szCs w:val="28"/>
        </w:rPr>
        <w:t>各类</w:t>
      </w:r>
      <w:r w:rsidR="002B452B" w:rsidRPr="00D7531C">
        <w:rPr>
          <w:rFonts w:ascii="仿宋_GB2312" w:eastAsia="仿宋_GB2312" w:hAnsi="宋体" w:cs="宋体" w:hint="eastAsia"/>
          <w:color w:val="000000"/>
          <w:kern w:val="0"/>
          <w:sz w:val="32"/>
          <w:szCs w:val="28"/>
        </w:rPr>
        <w:t>共建科研平台须以科研项目为依托，并</w:t>
      </w:r>
      <w:r w:rsidR="003656EC" w:rsidRPr="00D7531C">
        <w:rPr>
          <w:rFonts w:ascii="仿宋_GB2312" w:eastAsia="仿宋_GB2312" w:hAnsi="宋体" w:cs="宋体" w:hint="eastAsia"/>
          <w:color w:val="000000"/>
          <w:kern w:val="0"/>
          <w:sz w:val="32"/>
          <w:szCs w:val="28"/>
        </w:rPr>
        <w:t>符合</w:t>
      </w:r>
      <w:r w:rsidR="002B452B" w:rsidRPr="00D7531C">
        <w:rPr>
          <w:rFonts w:ascii="仿宋_GB2312" w:eastAsia="仿宋_GB2312" w:hAnsi="宋体" w:cs="宋体" w:hint="eastAsia"/>
          <w:color w:val="000000"/>
          <w:kern w:val="0"/>
          <w:sz w:val="32"/>
          <w:szCs w:val="28"/>
        </w:rPr>
        <w:t>以下条件</w:t>
      </w:r>
      <w:r w:rsidR="002B452B" w:rsidRPr="00D7531C">
        <w:rPr>
          <w:rFonts w:ascii="仿宋_GB2312" w:eastAsia="仿宋_GB2312" w:hAnsi="宋体" w:cs="宋体" w:hint="eastAsia"/>
          <w:bCs/>
          <w:color w:val="000000"/>
          <w:kern w:val="0"/>
          <w:sz w:val="32"/>
          <w:szCs w:val="28"/>
        </w:rPr>
        <w:t>：</w:t>
      </w:r>
    </w:p>
    <w:p w:rsidR="001172FB" w:rsidRPr="00D7531C" w:rsidRDefault="002B452B" w:rsidP="00D7531C">
      <w:pPr>
        <w:widowControl/>
        <w:spacing w:line="560" w:lineRule="exact"/>
        <w:ind w:firstLineChars="200" w:firstLine="640"/>
        <w:jc w:val="left"/>
        <w:rPr>
          <w:rFonts w:ascii="仿宋_GB2312" w:eastAsia="仿宋_GB2312" w:hAnsi="宋体" w:cs="宋体"/>
          <w:bCs/>
          <w:color w:val="000000"/>
          <w:kern w:val="0"/>
          <w:sz w:val="32"/>
          <w:szCs w:val="28"/>
        </w:rPr>
      </w:pPr>
      <w:r w:rsidRPr="00D7531C">
        <w:rPr>
          <w:rFonts w:ascii="仿宋_GB2312" w:eastAsia="仿宋_GB2312" w:hAnsi="宋体" w:cs="宋体" w:hint="eastAsia"/>
          <w:bCs/>
          <w:color w:val="000000"/>
          <w:kern w:val="0"/>
          <w:sz w:val="32"/>
          <w:szCs w:val="28"/>
        </w:rPr>
        <w:t>（一）合作</w:t>
      </w:r>
      <w:r w:rsidR="001172FB" w:rsidRPr="00D7531C">
        <w:rPr>
          <w:rFonts w:ascii="仿宋_GB2312" w:eastAsia="仿宋_GB2312" w:hAnsi="宋体" w:cs="宋体" w:hint="eastAsia"/>
          <w:bCs/>
          <w:color w:val="000000"/>
          <w:kern w:val="0"/>
          <w:sz w:val="32"/>
          <w:szCs w:val="28"/>
        </w:rPr>
        <w:t>企业</w:t>
      </w:r>
      <w:r w:rsidR="00DB0716" w:rsidRPr="00D7531C">
        <w:rPr>
          <w:rFonts w:ascii="仿宋_GB2312" w:eastAsia="仿宋_GB2312" w:hAnsi="宋体" w:cs="宋体" w:hint="eastAsia"/>
          <w:bCs/>
          <w:color w:val="000000"/>
          <w:kern w:val="0"/>
          <w:sz w:val="32"/>
          <w:szCs w:val="28"/>
        </w:rPr>
        <w:t>须</w:t>
      </w:r>
      <w:r w:rsidR="001172FB" w:rsidRPr="00D7531C">
        <w:rPr>
          <w:rFonts w:ascii="仿宋_GB2312" w:eastAsia="仿宋_GB2312" w:hAnsi="宋体" w:cs="宋体" w:hint="eastAsia"/>
          <w:bCs/>
          <w:color w:val="000000"/>
          <w:kern w:val="0"/>
          <w:sz w:val="32"/>
          <w:szCs w:val="28"/>
        </w:rPr>
        <w:t>具有独立法人资格</w:t>
      </w:r>
      <w:r w:rsidR="00DB0716" w:rsidRPr="00D7531C">
        <w:rPr>
          <w:rFonts w:ascii="仿宋_GB2312" w:eastAsia="仿宋_GB2312" w:hAnsi="宋体" w:cs="宋体" w:hint="eastAsia"/>
          <w:bCs/>
          <w:color w:val="000000"/>
          <w:kern w:val="0"/>
          <w:sz w:val="32"/>
          <w:szCs w:val="28"/>
        </w:rPr>
        <w:t>，</w:t>
      </w:r>
      <w:r w:rsidR="009749BF" w:rsidRPr="00D7531C">
        <w:rPr>
          <w:rFonts w:ascii="仿宋_GB2312" w:eastAsia="仿宋_GB2312" w:hAnsi="宋体" w:cs="宋体" w:hint="eastAsia"/>
          <w:bCs/>
          <w:color w:val="000000"/>
          <w:kern w:val="0"/>
          <w:sz w:val="32"/>
          <w:szCs w:val="28"/>
        </w:rPr>
        <w:t>产权清晰，</w:t>
      </w:r>
      <w:r w:rsidR="00FA7FDB" w:rsidRPr="00D7531C">
        <w:rPr>
          <w:rFonts w:ascii="仿宋_GB2312" w:eastAsia="仿宋_GB2312" w:hAnsi="宋体" w:cs="宋体" w:hint="eastAsia"/>
          <w:bCs/>
          <w:color w:val="000000"/>
          <w:kern w:val="0"/>
          <w:sz w:val="32"/>
          <w:szCs w:val="28"/>
        </w:rPr>
        <w:t>原则上</w:t>
      </w:r>
      <w:r w:rsidR="009749BF" w:rsidRPr="00D7531C">
        <w:rPr>
          <w:rFonts w:ascii="仿宋_GB2312" w:eastAsia="仿宋_GB2312" w:hAnsi="宋体" w:cs="宋体" w:hint="eastAsia"/>
          <w:bCs/>
          <w:color w:val="000000"/>
          <w:kern w:val="0"/>
          <w:sz w:val="32"/>
          <w:szCs w:val="28"/>
        </w:rPr>
        <w:t>为</w:t>
      </w:r>
      <w:r w:rsidR="00FA7FDB" w:rsidRPr="00D7531C">
        <w:rPr>
          <w:rFonts w:ascii="仿宋_GB2312" w:eastAsia="仿宋_GB2312" w:hAnsi="宋体" w:cs="宋体" w:hint="eastAsia"/>
          <w:bCs/>
          <w:color w:val="000000"/>
          <w:kern w:val="0"/>
          <w:sz w:val="32"/>
          <w:szCs w:val="28"/>
        </w:rPr>
        <w:t>高新技术企业</w:t>
      </w:r>
      <w:r w:rsidR="00FA7FDB" w:rsidRPr="00D7531C">
        <w:rPr>
          <w:rFonts w:ascii="仿宋_GB2312" w:eastAsia="仿宋_GB2312" w:hAnsi="宋体" w:cs="宋体" w:hint="eastAsia"/>
          <w:bCs/>
          <w:kern w:val="0"/>
          <w:sz w:val="32"/>
          <w:szCs w:val="28"/>
        </w:rPr>
        <w:t>，</w:t>
      </w:r>
      <w:r w:rsidR="001172FB" w:rsidRPr="00D7531C">
        <w:rPr>
          <w:rFonts w:ascii="仿宋_GB2312" w:eastAsia="仿宋_GB2312" w:hAnsi="宋体" w:cs="宋体" w:hint="eastAsia"/>
          <w:bCs/>
          <w:kern w:val="0"/>
          <w:sz w:val="32"/>
          <w:szCs w:val="28"/>
        </w:rPr>
        <w:t>业绩</w:t>
      </w:r>
      <w:r w:rsidR="009749BF" w:rsidRPr="00D7531C">
        <w:rPr>
          <w:rFonts w:ascii="仿宋_GB2312" w:eastAsia="仿宋_GB2312" w:hAnsi="宋体" w:cs="宋体" w:hint="eastAsia"/>
          <w:bCs/>
          <w:kern w:val="0"/>
          <w:sz w:val="32"/>
          <w:szCs w:val="28"/>
        </w:rPr>
        <w:t>与信用优良</w:t>
      </w:r>
      <w:r w:rsidR="001172FB" w:rsidRPr="00D7531C">
        <w:rPr>
          <w:rFonts w:ascii="仿宋_GB2312" w:eastAsia="仿宋_GB2312" w:hAnsi="宋体" w:cs="宋体" w:hint="eastAsia"/>
          <w:bCs/>
          <w:kern w:val="0"/>
          <w:sz w:val="32"/>
          <w:szCs w:val="28"/>
        </w:rPr>
        <w:t>。</w:t>
      </w:r>
    </w:p>
    <w:p w:rsidR="003656EC" w:rsidRPr="00D7531C" w:rsidRDefault="002B452B" w:rsidP="00D7531C">
      <w:pPr>
        <w:widowControl/>
        <w:spacing w:line="560" w:lineRule="exact"/>
        <w:ind w:firstLineChars="200" w:firstLine="640"/>
        <w:jc w:val="left"/>
        <w:rPr>
          <w:rFonts w:ascii="仿宋_GB2312" w:eastAsia="仿宋_GB2312" w:hAnsi="宋体" w:cs="宋体"/>
          <w:bCs/>
          <w:color w:val="000000"/>
          <w:kern w:val="0"/>
          <w:sz w:val="32"/>
          <w:szCs w:val="28"/>
        </w:rPr>
      </w:pPr>
      <w:r w:rsidRPr="00D7531C">
        <w:rPr>
          <w:rFonts w:ascii="仿宋_GB2312" w:eastAsia="仿宋_GB2312" w:hAnsi="宋体" w:cs="宋体" w:hint="eastAsia"/>
          <w:bCs/>
          <w:color w:val="000000"/>
          <w:kern w:val="0"/>
          <w:sz w:val="32"/>
          <w:szCs w:val="28"/>
        </w:rPr>
        <w:t>（二）</w:t>
      </w:r>
      <w:r w:rsidR="00005580" w:rsidRPr="00D7531C">
        <w:rPr>
          <w:rFonts w:ascii="仿宋_GB2312" w:eastAsia="仿宋_GB2312" w:hAnsi="宋体" w:cs="宋体" w:hint="eastAsia"/>
          <w:bCs/>
          <w:color w:val="000000"/>
          <w:kern w:val="0"/>
          <w:sz w:val="32"/>
          <w:szCs w:val="28"/>
        </w:rPr>
        <w:t>合作</w:t>
      </w:r>
      <w:r w:rsidR="003656EC" w:rsidRPr="00D7531C">
        <w:rPr>
          <w:rFonts w:ascii="仿宋_GB2312" w:eastAsia="仿宋_GB2312" w:hAnsi="宋体" w:cs="宋体" w:hint="eastAsia"/>
          <w:bCs/>
          <w:color w:val="000000"/>
          <w:kern w:val="0"/>
          <w:sz w:val="32"/>
          <w:szCs w:val="28"/>
        </w:rPr>
        <w:t>基本要求</w:t>
      </w:r>
    </w:p>
    <w:p w:rsidR="00287ACB" w:rsidRPr="00D7531C" w:rsidRDefault="00072EED" w:rsidP="00D7531C">
      <w:pPr>
        <w:widowControl/>
        <w:spacing w:line="560" w:lineRule="exact"/>
        <w:ind w:firstLineChars="200" w:firstLine="640"/>
        <w:jc w:val="left"/>
        <w:rPr>
          <w:rFonts w:ascii="仿宋_GB2312" w:eastAsia="仿宋_GB2312" w:hAnsi="宋体" w:cs="宋体"/>
          <w:color w:val="000000"/>
          <w:kern w:val="0"/>
          <w:sz w:val="32"/>
          <w:szCs w:val="28"/>
        </w:rPr>
      </w:pPr>
      <w:r w:rsidRPr="00D7531C">
        <w:rPr>
          <w:rFonts w:ascii="仿宋_GB2312" w:eastAsia="仿宋_GB2312" w:hAnsi="宋体" w:cs="宋体" w:hint="eastAsia"/>
          <w:bCs/>
          <w:color w:val="000000"/>
          <w:kern w:val="0"/>
          <w:sz w:val="32"/>
          <w:szCs w:val="28"/>
        </w:rPr>
        <w:t>1、</w:t>
      </w:r>
      <w:r w:rsidRPr="00D7531C">
        <w:rPr>
          <w:rFonts w:ascii="仿宋_GB2312" w:eastAsia="仿宋_GB2312" w:hAnsi="宋体" w:cs="宋体" w:hint="eastAsia"/>
          <w:color w:val="000000"/>
          <w:kern w:val="0"/>
          <w:sz w:val="32"/>
          <w:szCs w:val="28"/>
        </w:rPr>
        <w:t>院级共建科研</w:t>
      </w:r>
      <w:r w:rsidRPr="00D7531C">
        <w:rPr>
          <w:rFonts w:ascii="仿宋_GB2312" w:eastAsia="仿宋_GB2312" w:hAnsi="宋体" w:cs="宋体" w:hint="eastAsia"/>
          <w:bCs/>
          <w:color w:val="000000"/>
          <w:kern w:val="0"/>
          <w:sz w:val="32"/>
          <w:szCs w:val="28"/>
        </w:rPr>
        <w:t>平台</w:t>
      </w:r>
      <w:r w:rsidRPr="00D7531C">
        <w:rPr>
          <w:rFonts w:ascii="仿宋_GB2312" w:eastAsia="仿宋_GB2312" w:hAnsi="宋体" w:cs="宋体" w:hint="eastAsia"/>
          <w:color w:val="000000"/>
          <w:kern w:val="0"/>
          <w:sz w:val="32"/>
          <w:szCs w:val="28"/>
        </w:rPr>
        <w:t>：</w:t>
      </w:r>
    </w:p>
    <w:p w:rsidR="002B452B" w:rsidRPr="00D7531C" w:rsidRDefault="00F02CE5" w:rsidP="00D7531C">
      <w:pPr>
        <w:widowControl/>
        <w:spacing w:line="560" w:lineRule="exact"/>
        <w:ind w:firstLineChars="200" w:firstLine="640"/>
        <w:jc w:val="left"/>
        <w:rPr>
          <w:rFonts w:ascii="仿宋_GB2312" w:eastAsia="仿宋_GB2312" w:hAnsi="宋体" w:cs="宋体"/>
          <w:bCs/>
          <w:color w:val="000000"/>
          <w:kern w:val="0"/>
          <w:sz w:val="32"/>
          <w:szCs w:val="28"/>
        </w:rPr>
      </w:pPr>
      <w:r w:rsidRPr="00D7531C">
        <w:rPr>
          <w:rFonts w:ascii="仿宋_GB2312" w:eastAsia="仿宋_GB2312" w:hAnsi="宋体" w:cs="宋体" w:hint="eastAsia"/>
          <w:bCs/>
          <w:color w:val="000000"/>
          <w:kern w:val="0"/>
          <w:sz w:val="32"/>
          <w:szCs w:val="28"/>
        </w:rPr>
        <w:t>合作</w:t>
      </w:r>
      <w:r w:rsidR="00287ACB" w:rsidRPr="00D7531C">
        <w:rPr>
          <w:rFonts w:ascii="仿宋_GB2312" w:eastAsia="仿宋_GB2312" w:hAnsi="宋体" w:cs="宋体" w:hint="eastAsia"/>
          <w:bCs/>
          <w:color w:val="000000"/>
          <w:kern w:val="0"/>
          <w:sz w:val="32"/>
          <w:szCs w:val="28"/>
        </w:rPr>
        <w:t>基本</w:t>
      </w:r>
      <w:r w:rsidR="002B452B" w:rsidRPr="00D7531C">
        <w:rPr>
          <w:rFonts w:ascii="仿宋_GB2312" w:eastAsia="仿宋_GB2312" w:hAnsi="宋体" w:cs="宋体" w:hint="eastAsia"/>
          <w:bCs/>
          <w:color w:val="000000"/>
          <w:kern w:val="0"/>
          <w:sz w:val="32"/>
          <w:szCs w:val="28"/>
        </w:rPr>
        <w:t>要求</w:t>
      </w:r>
      <w:r w:rsidR="00005580" w:rsidRPr="00D7531C">
        <w:rPr>
          <w:rFonts w:ascii="仿宋_GB2312" w:eastAsia="仿宋_GB2312" w:hAnsi="宋体" w:cs="宋体" w:hint="eastAsia"/>
          <w:bCs/>
          <w:color w:val="000000"/>
          <w:kern w:val="0"/>
          <w:sz w:val="32"/>
          <w:szCs w:val="28"/>
        </w:rPr>
        <w:t>由</w:t>
      </w:r>
      <w:r w:rsidR="00287ACB" w:rsidRPr="00D7531C">
        <w:rPr>
          <w:rFonts w:ascii="仿宋_GB2312" w:eastAsia="仿宋_GB2312" w:hAnsi="宋体" w:cs="宋体" w:hint="eastAsia"/>
          <w:bCs/>
          <w:color w:val="000000"/>
          <w:kern w:val="0"/>
          <w:sz w:val="32"/>
          <w:szCs w:val="28"/>
        </w:rPr>
        <w:t>平台建设依托</w:t>
      </w:r>
      <w:r w:rsidRPr="00D7531C">
        <w:rPr>
          <w:rFonts w:ascii="仿宋_GB2312" w:eastAsia="仿宋_GB2312" w:hAnsi="宋体" w:cs="宋体" w:hint="eastAsia"/>
          <w:bCs/>
          <w:color w:val="000000"/>
          <w:kern w:val="0"/>
          <w:sz w:val="32"/>
          <w:szCs w:val="28"/>
        </w:rPr>
        <w:t>的各</w:t>
      </w:r>
      <w:r w:rsidR="002B452B" w:rsidRPr="00D7531C">
        <w:rPr>
          <w:rFonts w:ascii="仿宋_GB2312" w:eastAsia="仿宋_GB2312" w:hAnsi="宋体" w:cs="宋体" w:hint="eastAsia"/>
          <w:bCs/>
          <w:color w:val="000000"/>
          <w:kern w:val="0"/>
          <w:sz w:val="32"/>
          <w:szCs w:val="28"/>
        </w:rPr>
        <w:t>二级单位</w:t>
      </w:r>
      <w:r w:rsidR="00A547F4" w:rsidRPr="00D7531C">
        <w:rPr>
          <w:rFonts w:ascii="仿宋_GB2312" w:eastAsia="仿宋_GB2312" w:hAnsi="宋体" w:cs="宋体" w:hint="eastAsia"/>
          <w:bCs/>
          <w:color w:val="000000"/>
          <w:kern w:val="0"/>
          <w:sz w:val="32"/>
          <w:szCs w:val="28"/>
        </w:rPr>
        <w:t>根据学科特点自行制订</w:t>
      </w:r>
      <w:r w:rsidR="002B452B" w:rsidRPr="00D7531C">
        <w:rPr>
          <w:rFonts w:ascii="仿宋_GB2312" w:eastAsia="仿宋_GB2312" w:hAnsi="宋体" w:cs="宋体" w:hint="eastAsia"/>
          <w:bCs/>
          <w:color w:val="000000"/>
          <w:kern w:val="0"/>
          <w:sz w:val="32"/>
          <w:szCs w:val="28"/>
        </w:rPr>
        <w:t>。</w:t>
      </w:r>
    </w:p>
    <w:p w:rsidR="004C1A72" w:rsidRPr="00D7531C" w:rsidRDefault="00072EED" w:rsidP="00D7531C">
      <w:pPr>
        <w:widowControl/>
        <w:spacing w:line="560" w:lineRule="exact"/>
        <w:ind w:firstLineChars="200" w:firstLine="640"/>
        <w:jc w:val="left"/>
        <w:rPr>
          <w:rFonts w:ascii="仿宋_GB2312" w:eastAsia="仿宋_GB2312" w:hAnsi="宋体" w:cs="宋体"/>
          <w:bCs/>
          <w:color w:val="000000"/>
          <w:kern w:val="0"/>
          <w:sz w:val="32"/>
          <w:szCs w:val="28"/>
        </w:rPr>
      </w:pPr>
      <w:r w:rsidRPr="00D7531C">
        <w:rPr>
          <w:rFonts w:ascii="仿宋_GB2312" w:eastAsia="仿宋_GB2312" w:hAnsi="宋体" w:cs="宋体" w:hint="eastAsia"/>
          <w:bCs/>
          <w:color w:val="000000"/>
          <w:kern w:val="0"/>
          <w:sz w:val="32"/>
          <w:szCs w:val="28"/>
        </w:rPr>
        <w:t>2、</w:t>
      </w:r>
      <w:r w:rsidR="003656EC" w:rsidRPr="00D7531C">
        <w:rPr>
          <w:rFonts w:ascii="仿宋_GB2312" w:eastAsia="仿宋_GB2312" w:hAnsi="宋体" w:cs="宋体" w:hint="eastAsia"/>
          <w:bCs/>
          <w:color w:val="000000"/>
          <w:kern w:val="0"/>
          <w:sz w:val="32"/>
          <w:szCs w:val="28"/>
        </w:rPr>
        <w:t>校级共建科研平台</w:t>
      </w:r>
      <w:r w:rsidRPr="00D7531C">
        <w:rPr>
          <w:rFonts w:ascii="仿宋_GB2312" w:eastAsia="仿宋_GB2312" w:hAnsi="宋体" w:cs="宋体" w:hint="eastAsia"/>
          <w:bCs/>
          <w:color w:val="000000"/>
          <w:kern w:val="0"/>
          <w:sz w:val="32"/>
          <w:szCs w:val="28"/>
        </w:rPr>
        <w:t>：</w:t>
      </w:r>
    </w:p>
    <w:p w:rsidR="004C1A72" w:rsidRPr="00D7531C" w:rsidRDefault="00130ED7" w:rsidP="00D7531C">
      <w:pPr>
        <w:widowControl/>
        <w:spacing w:line="560" w:lineRule="exact"/>
        <w:ind w:firstLineChars="202" w:firstLine="646"/>
        <w:jc w:val="left"/>
        <w:rPr>
          <w:rFonts w:ascii="仿宋_GB2312" w:eastAsia="仿宋_GB2312" w:hAnsi="宋体" w:cs="宋体"/>
          <w:bCs/>
          <w:color w:val="000000"/>
          <w:kern w:val="0"/>
          <w:sz w:val="32"/>
          <w:szCs w:val="28"/>
        </w:rPr>
      </w:pPr>
      <w:r w:rsidRPr="00D7531C">
        <w:rPr>
          <w:rFonts w:ascii="仿宋_GB2312" w:eastAsia="仿宋_GB2312" w:hAnsi="宋体" w:cs="宋体" w:hint="eastAsia"/>
          <w:bCs/>
          <w:color w:val="000000"/>
          <w:kern w:val="0"/>
          <w:sz w:val="32"/>
          <w:szCs w:val="28"/>
        </w:rPr>
        <w:t>前期与学校</w:t>
      </w:r>
      <w:r w:rsidR="00005580" w:rsidRPr="00D7531C">
        <w:rPr>
          <w:rFonts w:ascii="仿宋_GB2312" w:eastAsia="仿宋_GB2312" w:hAnsi="宋体" w:cs="宋体" w:hint="eastAsia"/>
          <w:bCs/>
          <w:color w:val="000000"/>
          <w:kern w:val="0"/>
          <w:sz w:val="32"/>
          <w:szCs w:val="28"/>
        </w:rPr>
        <w:t>有</w:t>
      </w:r>
      <w:r w:rsidR="002B452B" w:rsidRPr="00D7531C">
        <w:rPr>
          <w:rFonts w:ascii="仿宋_GB2312" w:eastAsia="仿宋_GB2312" w:hAnsi="宋体" w:cs="宋体" w:hint="eastAsia"/>
          <w:bCs/>
          <w:color w:val="000000"/>
          <w:kern w:val="0"/>
          <w:sz w:val="32"/>
          <w:szCs w:val="28"/>
        </w:rPr>
        <w:t>科研合作</w:t>
      </w:r>
      <w:r w:rsidR="00F02CE5" w:rsidRPr="00D7531C">
        <w:rPr>
          <w:rFonts w:ascii="仿宋_GB2312" w:eastAsia="仿宋_GB2312" w:hAnsi="宋体" w:cs="宋体" w:hint="eastAsia"/>
          <w:bCs/>
          <w:color w:val="000000"/>
          <w:kern w:val="0"/>
          <w:sz w:val="32"/>
          <w:szCs w:val="28"/>
        </w:rPr>
        <w:t>的企业，</w:t>
      </w:r>
      <w:r w:rsidR="003656EC" w:rsidRPr="00D7531C">
        <w:rPr>
          <w:rFonts w:ascii="仿宋_GB2312" w:eastAsia="仿宋_GB2312" w:hAnsi="宋体" w:cs="宋体" w:hint="eastAsia"/>
          <w:bCs/>
          <w:color w:val="000000"/>
          <w:kern w:val="0"/>
          <w:sz w:val="32"/>
          <w:szCs w:val="28"/>
        </w:rPr>
        <w:t>原则上</w:t>
      </w:r>
      <w:r w:rsidRPr="00D7531C">
        <w:rPr>
          <w:rFonts w:ascii="仿宋_GB2312" w:eastAsia="仿宋_GB2312" w:hAnsi="宋体" w:cs="宋体" w:hint="eastAsia"/>
          <w:bCs/>
          <w:color w:val="000000"/>
          <w:kern w:val="0"/>
          <w:sz w:val="32"/>
          <w:szCs w:val="28"/>
        </w:rPr>
        <w:t>是</w:t>
      </w:r>
      <w:r w:rsidR="002B452B" w:rsidRPr="00D7531C">
        <w:rPr>
          <w:rFonts w:ascii="仿宋_GB2312" w:eastAsia="仿宋_GB2312" w:hAnsi="宋体" w:cs="宋体" w:hint="eastAsia"/>
          <w:bCs/>
          <w:color w:val="000000"/>
          <w:kern w:val="0"/>
          <w:sz w:val="32"/>
          <w:szCs w:val="28"/>
        </w:rPr>
        <w:t>近</w:t>
      </w:r>
      <w:r w:rsidRPr="00D7531C">
        <w:rPr>
          <w:rFonts w:ascii="仿宋_GB2312" w:eastAsia="仿宋_GB2312" w:hAnsi="宋体" w:cs="宋体" w:hint="eastAsia"/>
          <w:bCs/>
          <w:color w:val="000000"/>
          <w:kern w:val="0"/>
          <w:sz w:val="32"/>
          <w:szCs w:val="28"/>
        </w:rPr>
        <w:t>5</w:t>
      </w:r>
      <w:r w:rsidR="002B452B" w:rsidRPr="00D7531C">
        <w:rPr>
          <w:rFonts w:ascii="仿宋_GB2312" w:eastAsia="仿宋_GB2312" w:hAnsi="宋体" w:cs="宋体" w:hint="eastAsia"/>
          <w:bCs/>
          <w:color w:val="000000"/>
          <w:kern w:val="0"/>
          <w:sz w:val="32"/>
          <w:szCs w:val="28"/>
        </w:rPr>
        <w:t>年与学校开展科技合作到校经费累计</w:t>
      </w:r>
      <w:r w:rsidRPr="00D7531C">
        <w:rPr>
          <w:rFonts w:ascii="仿宋_GB2312" w:eastAsia="仿宋_GB2312" w:hAnsi="宋体" w:cs="宋体" w:hint="eastAsia"/>
          <w:bCs/>
          <w:color w:val="000000"/>
          <w:kern w:val="0"/>
          <w:sz w:val="32"/>
          <w:szCs w:val="28"/>
        </w:rPr>
        <w:t>应</w:t>
      </w:r>
      <w:r w:rsidR="002B452B" w:rsidRPr="00D7531C">
        <w:rPr>
          <w:rFonts w:ascii="仿宋_GB2312" w:eastAsia="仿宋_GB2312" w:hAnsi="宋体" w:cs="宋体" w:hint="eastAsia"/>
          <w:bCs/>
          <w:color w:val="000000"/>
          <w:kern w:val="0"/>
          <w:sz w:val="32"/>
          <w:szCs w:val="28"/>
        </w:rPr>
        <w:t>达到100万元以上，</w:t>
      </w:r>
      <w:r w:rsidRPr="00D7531C">
        <w:rPr>
          <w:rFonts w:ascii="仿宋_GB2312" w:eastAsia="仿宋_GB2312" w:hAnsi="宋体" w:cs="宋体" w:hint="eastAsia"/>
          <w:bCs/>
          <w:color w:val="000000"/>
          <w:kern w:val="0"/>
          <w:sz w:val="32"/>
          <w:szCs w:val="28"/>
        </w:rPr>
        <w:t>在</w:t>
      </w:r>
      <w:r w:rsidR="003656EC" w:rsidRPr="00D7531C">
        <w:rPr>
          <w:rFonts w:ascii="仿宋_GB2312" w:eastAsia="仿宋_GB2312" w:hAnsi="宋体" w:cs="宋体" w:hint="eastAsia"/>
          <w:bCs/>
          <w:color w:val="000000"/>
          <w:kern w:val="0"/>
          <w:sz w:val="32"/>
          <w:szCs w:val="28"/>
        </w:rPr>
        <w:t>平台</w:t>
      </w:r>
      <w:r w:rsidR="00287ACB" w:rsidRPr="00D7531C">
        <w:rPr>
          <w:rFonts w:ascii="仿宋_GB2312" w:eastAsia="仿宋_GB2312" w:hAnsi="宋体" w:cs="宋体" w:hint="eastAsia"/>
          <w:bCs/>
          <w:color w:val="000000"/>
          <w:kern w:val="0"/>
          <w:sz w:val="32"/>
          <w:szCs w:val="28"/>
        </w:rPr>
        <w:t>共</w:t>
      </w:r>
      <w:r w:rsidR="003656EC" w:rsidRPr="00D7531C">
        <w:rPr>
          <w:rFonts w:ascii="仿宋_GB2312" w:eastAsia="仿宋_GB2312" w:hAnsi="宋体" w:cs="宋体" w:hint="eastAsia"/>
          <w:bCs/>
          <w:color w:val="000000"/>
          <w:kern w:val="0"/>
          <w:sz w:val="32"/>
          <w:szCs w:val="28"/>
        </w:rPr>
        <w:t>建协议生效后的</w:t>
      </w:r>
      <w:r w:rsidR="002B452B" w:rsidRPr="00D7531C">
        <w:rPr>
          <w:rFonts w:ascii="仿宋_GB2312" w:eastAsia="仿宋_GB2312" w:hAnsi="宋体" w:cs="宋体" w:hint="eastAsia"/>
          <w:bCs/>
          <w:color w:val="000000"/>
          <w:kern w:val="0"/>
          <w:sz w:val="32"/>
          <w:szCs w:val="28"/>
        </w:rPr>
        <w:t>3年建设期内企业对该</w:t>
      </w:r>
      <w:r w:rsidR="003656EC" w:rsidRPr="00D7531C">
        <w:rPr>
          <w:rFonts w:ascii="仿宋_GB2312" w:eastAsia="仿宋_GB2312" w:hAnsi="宋体" w:cs="宋体" w:hint="eastAsia"/>
          <w:bCs/>
          <w:color w:val="000000"/>
          <w:kern w:val="0"/>
          <w:sz w:val="32"/>
          <w:szCs w:val="28"/>
        </w:rPr>
        <w:t>平台</w:t>
      </w:r>
      <w:r w:rsidR="002B452B" w:rsidRPr="00D7531C">
        <w:rPr>
          <w:rFonts w:ascii="仿宋_GB2312" w:eastAsia="仿宋_GB2312" w:hAnsi="宋体" w:cs="宋体" w:hint="eastAsia"/>
          <w:bCs/>
          <w:color w:val="000000"/>
          <w:kern w:val="0"/>
          <w:sz w:val="32"/>
          <w:szCs w:val="28"/>
        </w:rPr>
        <w:t>投入科研合作到校经费</w:t>
      </w:r>
      <w:r w:rsidR="003656EC" w:rsidRPr="00D7531C">
        <w:rPr>
          <w:rFonts w:ascii="仿宋_GB2312" w:eastAsia="仿宋_GB2312" w:hAnsi="宋体" w:cs="宋体" w:hint="eastAsia"/>
          <w:bCs/>
          <w:color w:val="000000"/>
          <w:kern w:val="0"/>
          <w:sz w:val="32"/>
          <w:szCs w:val="28"/>
        </w:rPr>
        <w:t>原则上</w:t>
      </w:r>
      <w:r w:rsidRPr="00D7531C">
        <w:rPr>
          <w:rFonts w:ascii="仿宋_GB2312" w:eastAsia="仿宋_GB2312" w:hAnsi="宋体" w:cs="宋体" w:hint="eastAsia"/>
          <w:bCs/>
          <w:color w:val="000000"/>
          <w:kern w:val="0"/>
          <w:sz w:val="32"/>
          <w:szCs w:val="28"/>
        </w:rPr>
        <w:t>应</w:t>
      </w:r>
      <w:r w:rsidR="002B452B" w:rsidRPr="00D7531C">
        <w:rPr>
          <w:rFonts w:ascii="仿宋_GB2312" w:eastAsia="仿宋_GB2312" w:hAnsi="宋体" w:cs="宋体" w:hint="eastAsia"/>
          <w:bCs/>
          <w:color w:val="000000"/>
          <w:kern w:val="0"/>
          <w:sz w:val="32"/>
          <w:szCs w:val="28"/>
        </w:rPr>
        <w:t>不低于200万元；</w:t>
      </w:r>
    </w:p>
    <w:p w:rsidR="002B452B" w:rsidRPr="00D7531C" w:rsidRDefault="00130ED7" w:rsidP="00D7531C">
      <w:pPr>
        <w:widowControl/>
        <w:spacing w:line="560" w:lineRule="exact"/>
        <w:ind w:firstLineChars="202" w:firstLine="646"/>
        <w:jc w:val="left"/>
        <w:rPr>
          <w:rFonts w:ascii="仿宋_GB2312" w:eastAsia="仿宋_GB2312" w:hAnsi="宋体" w:cs="宋体"/>
          <w:bCs/>
          <w:color w:val="000000"/>
          <w:kern w:val="0"/>
          <w:sz w:val="32"/>
          <w:szCs w:val="28"/>
        </w:rPr>
      </w:pPr>
      <w:r w:rsidRPr="00D7531C">
        <w:rPr>
          <w:rFonts w:ascii="仿宋_GB2312" w:eastAsia="仿宋_GB2312" w:hAnsi="宋体" w:cs="宋体" w:hint="eastAsia"/>
          <w:bCs/>
          <w:color w:val="000000"/>
          <w:kern w:val="0"/>
          <w:sz w:val="32"/>
          <w:szCs w:val="28"/>
        </w:rPr>
        <w:t>前期与学校无</w:t>
      </w:r>
      <w:r w:rsidR="00287ACB" w:rsidRPr="00D7531C">
        <w:rPr>
          <w:rFonts w:ascii="仿宋_GB2312" w:eastAsia="仿宋_GB2312" w:hAnsi="宋体" w:cs="宋体" w:hint="eastAsia"/>
          <w:bCs/>
          <w:color w:val="000000"/>
          <w:kern w:val="0"/>
          <w:sz w:val="32"/>
          <w:szCs w:val="28"/>
        </w:rPr>
        <w:t>科研</w:t>
      </w:r>
      <w:r w:rsidR="002B452B" w:rsidRPr="00D7531C">
        <w:rPr>
          <w:rFonts w:ascii="仿宋_GB2312" w:eastAsia="仿宋_GB2312" w:hAnsi="宋体" w:cs="宋体" w:hint="eastAsia"/>
          <w:bCs/>
          <w:color w:val="000000"/>
          <w:kern w:val="0"/>
          <w:sz w:val="32"/>
          <w:szCs w:val="28"/>
        </w:rPr>
        <w:t>合作</w:t>
      </w:r>
      <w:r w:rsidR="00F02CE5" w:rsidRPr="00D7531C">
        <w:rPr>
          <w:rFonts w:ascii="仿宋_GB2312" w:eastAsia="仿宋_GB2312" w:hAnsi="宋体" w:cs="宋体" w:hint="eastAsia"/>
          <w:bCs/>
          <w:color w:val="000000"/>
          <w:kern w:val="0"/>
          <w:sz w:val="32"/>
          <w:szCs w:val="28"/>
        </w:rPr>
        <w:t>的企业，</w:t>
      </w:r>
      <w:r w:rsidRPr="00D7531C">
        <w:rPr>
          <w:rFonts w:ascii="仿宋_GB2312" w:eastAsia="仿宋_GB2312" w:hAnsi="宋体" w:cs="宋体" w:hint="eastAsia"/>
          <w:bCs/>
          <w:color w:val="000000"/>
          <w:kern w:val="0"/>
          <w:sz w:val="32"/>
          <w:szCs w:val="28"/>
        </w:rPr>
        <w:t>在</w:t>
      </w:r>
      <w:r w:rsidR="003656EC" w:rsidRPr="00D7531C">
        <w:rPr>
          <w:rFonts w:ascii="仿宋_GB2312" w:eastAsia="仿宋_GB2312" w:hAnsi="宋体" w:cs="宋体" w:hint="eastAsia"/>
          <w:bCs/>
          <w:color w:val="000000"/>
          <w:kern w:val="0"/>
          <w:sz w:val="32"/>
          <w:szCs w:val="28"/>
        </w:rPr>
        <w:t>平台</w:t>
      </w:r>
      <w:r w:rsidR="00F02CE5" w:rsidRPr="00D7531C">
        <w:rPr>
          <w:rFonts w:ascii="仿宋_GB2312" w:eastAsia="仿宋_GB2312" w:hAnsi="宋体" w:cs="宋体" w:hint="eastAsia"/>
          <w:bCs/>
          <w:color w:val="000000"/>
          <w:kern w:val="0"/>
          <w:sz w:val="32"/>
          <w:szCs w:val="28"/>
        </w:rPr>
        <w:t>共建</w:t>
      </w:r>
      <w:r w:rsidR="003656EC" w:rsidRPr="00D7531C">
        <w:rPr>
          <w:rFonts w:ascii="仿宋_GB2312" w:eastAsia="仿宋_GB2312" w:hAnsi="宋体" w:cs="宋体" w:hint="eastAsia"/>
          <w:bCs/>
          <w:color w:val="000000"/>
          <w:kern w:val="0"/>
          <w:sz w:val="32"/>
          <w:szCs w:val="28"/>
        </w:rPr>
        <w:t>协议生效后</w:t>
      </w:r>
      <w:r w:rsidR="00C70BE9" w:rsidRPr="00D7531C">
        <w:rPr>
          <w:rFonts w:ascii="仿宋_GB2312" w:eastAsia="仿宋_GB2312" w:hAnsi="宋体" w:cs="宋体" w:hint="eastAsia"/>
          <w:bCs/>
          <w:color w:val="000000"/>
          <w:kern w:val="0"/>
          <w:sz w:val="32"/>
          <w:szCs w:val="28"/>
        </w:rPr>
        <w:t>的</w:t>
      </w:r>
      <w:r w:rsidR="003656EC" w:rsidRPr="00D7531C">
        <w:rPr>
          <w:rFonts w:ascii="仿宋_GB2312" w:eastAsia="仿宋_GB2312" w:hAnsi="宋体" w:cs="宋体" w:hint="eastAsia"/>
          <w:bCs/>
          <w:color w:val="000000"/>
          <w:kern w:val="0"/>
          <w:sz w:val="32"/>
          <w:szCs w:val="28"/>
        </w:rPr>
        <w:t>3年建设期内</w:t>
      </w:r>
      <w:r w:rsidR="00C70BE9" w:rsidRPr="00D7531C">
        <w:rPr>
          <w:rFonts w:ascii="仿宋_GB2312" w:eastAsia="仿宋_GB2312" w:hAnsi="宋体" w:cs="宋体" w:hint="eastAsia"/>
          <w:bCs/>
          <w:color w:val="000000"/>
          <w:kern w:val="0"/>
          <w:sz w:val="32"/>
          <w:szCs w:val="28"/>
        </w:rPr>
        <w:t>，</w:t>
      </w:r>
      <w:r w:rsidR="003656EC" w:rsidRPr="00D7531C">
        <w:rPr>
          <w:rFonts w:ascii="仿宋_GB2312" w:eastAsia="仿宋_GB2312" w:hAnsi="宋体" w:cs="宋体" w:hint="eastAsia"/>
          <w:bCs/>
          <w:color w:val="000000"/>
          <w:kern w:val="0"/>
          <w:sz w:val="32"/>
          <w:szCs w:val="28"/>
        </w:rPr>
        <w:t>企业对该平台投入科研合作到校经费原则上</w:t>
      </w:r>
      <w:r w:rsidRPr="00D7531C">
        <w:rPr>
          <w:rFonts w:ascii="仿宋_GB2312" w:eastAsia="仿宋_GB2312" w:hAnsi="宋体" w:cs="宋体" w:hint="eastAsia"/>
          <w:bCs/>
          <w:color w:val="000000"/>
          <w:kern w:val="0"/>
          <w:sz w:val="32"/>
          <w:szCs w:val="28"/>
        </w:rPr>
        <w:t>应</w:t>
      </w:r>
      <w:r w:rsidR="003656EC" w:rsidRPr="00D7531C">
        <w:rPr>
          <w:rFonts w:ascii="仿宋_GB2312" w:eastAsia="仿宋_GB2312" w:hAnsi="宋体" w:cs="宋体" w:hint="eastAsia"/>
          <w:bCs/>
          <w:color w:val="000000"/>
          <w:kern w:val="0"/>
          <w:sz w:val="32"/>
          <w:szCs w:val="28"/>
        </w:rPr>
        <w:t>不低于300</w:t>
      </w:r>
      <w:r w:rsidR="00005580" w:rsidRPr="00D7531C">
        <w:rPr>
          <w:rFonts w:ascii="仿宋_GB2312" w:eastAsia="仿宋_GB2312" w:hAnsi="宋体" w:cs="宋体" w:hint="eastAsia"/>
          <w:bCs/>
          <w:color w:val="000000"/>
          <w:kern w:val="0"/>
          <w:sz w:val="32"/>
          <w:szCs w:val="28"/>
        </w:rPr>
        <w:t>万元。</w:t>
      </w:r>
    </w:p>
    <w:p w:rsidR="00C7207A" w:rsidRPr="00D7531C" w:rsidRDefault="00C7207A" w:rsidP="00D7531C">
      <w:pPr>
        <w:widowControl/>
        <w:spacing w:line="560" w:lineRule="exact"/>
        <w:ind w:firstLineChars="200" w:firstLine="640"/>
        <w:jc w:val="left"/>
        <w:rPr>
          <w:rFonts w:ascii="仿宋_GB2312" w:eastAsia="仿宋_GB2312" w:hAnsi="宋体" w:cs="宋体"/>
          <w:bCs/>
          <w:color w:val="000000"/>
          <w:kern w:val="0"/>
          <w:sz w:val="32"/>
          <w:szCs w:val="28"/>
        </w:rPr>
      </w:pPr>
      <w:r w:rsidRPr="00D7531C">
        <w:rPr>
          <w:rFonts w:ascii="仿宋_GB2312" w:eastAsia="仿宋_GB2312" w:hAnsi="宋体" w:cs="宋体" w:hint="eastAsia"/>
          <w:bCs/>
          <w:color w:val="000000"/>
          <w:kern w:val="0"/>
          <w:sz w:val="32"/>
          <w:szCs w:val="28"/>
        </w:rPr>
        <w:t>3、</w:t>
      </w:r>
      <w:r w:rsidR="00287ACB" w:rsidRPr="00D7531C">
        <w:rPr>
          <w:rFonts w:ascii="仿宋_GB2312" w:eastAsia="仿宋_GB2312" w:hAnsi="宋体" w:cs="宋体" w:hint="eastAsia"/>
          <w:bCs/>
          <w:color w:val="000000"/>
          <w:kern w:val="0"/>
          <w:sz w:val="32"/>
          <w:szCs w:val="28"/>
        </w:rPr>
        <w:t>合作</w:t>
      </w:r>
      <w:r w:rsidRPr="00D7531C">
        <w:rPr>
          <w:rFonts w:ascii="仿宋_GB2312" w:eastAsia="仿宋_GB2312" w:hAnsi="宋体" w:cs="宋体" w:hint="eastAsia"/>
          <w:bCs/>
          <w:kern w:val="0"/>
          <w:sz w:val="32"/>
          <w:szCs w:val="28"/>
        </w:rPr>
        <w:t>企业投入</w:t>
      </w:r>
      <w:r w:rsidRPr="00D7531C">
        <w:rPr>
          <w:rFonts w:ascii="仿宋_GB2312" w:eastAsia="仿宋_GB2312" w:hAnsi="宋体" w:cs="宋体" w:hint="eastAsia"/>
          <w:kern w:val="0"/>
          <w:sz w:val="32"/>
          <w:szCs w:val="28"/>
        </w:rPr>
        <w:t>平台</w:t>
      </w:r>
      <w:r w:rsidRPr="00D7531C">
        <w:rPr>
          <w:rFonts w:ascii="仿宋_GB2312" w:eastAsia="仿宋_GB2312" w:hAnsi="宋体" w:cs="宋体" w:hint="eastAsia"/>
          <w:bCs/>
          <w:kern w:val="0"/>
          <w:sz w:val="32"/>
          <w:szCs w:val="28"/>
        </w:rPr>
        <w:t>资金</w:t>
      </w:r>
      <w:r w:rsidR="00287ACB" w:rsidRPr="00D7531C">
        <w:rPr>
          <w:rFonts w:ascii="仿宋_GB2312" w:eastAsia="仿宋_GB2312" w:hAnsi="宋体" w:cs="宋体" w:hint="eastAsia"/>
          <w:bCs/>
          <w:kern w:val="0"/>
          <w:sz w:val="32"/>
          <w:szCs w:val="28"/>
        </w:rPr>
        <w:t>须</w:t>
      </w:r>
      <w:r w:rsidR="009749BF" w:rsidRPr="00D7531C">
        <w:rPr>
          <w:rFonts w:ascii="仿宋_GB2312" w:eastAsia="仿宋_GB2312" w:hAnsi="宋体" w:cs="宋体" w:hint="eastAsia"/>
          <w:bCs/>
          <w:kern w:val="0"/>
          <w:sz w:val="32"/>
          <w:szCs w:val="28"/>
        </w:rPr>
        <w:t>以委托类科研项目立项，</w:t>
      </w:r>
      <w:r w:rsidR="00287ACB" w:rsidRPr="00D7531C">
        <w:rPr>
          <w:rFonts w:ascii="仿宋_GB2312" w:eastAsia="仿宋_GB2312" w:hAnsi="宋体" w:cs="宋体" w:hint="eastAsia"/>
          <w:bCs/>
          <w:kern w:val="0"/>
          <w:sz w:val="32"/>
          <w:szCs w:val="28"/>
        </w:rPr>
        <w:t>应</w:t>
      </w:r>
      <w:r w:rsidR="009749BF" w:rsidRPr="00D7531C">
        <w:rPr>
          <w:rFonts w:ascii="仿宋_GB2312" w:eastAsia="仿宋_GB2312" w:hAnsi="宋体" w:cs="宋体" w:hint="eastAsia"/>
          <w:bCs/>
          <w:kern w:val="0"/>
          <w:sz w:val="32"/>
          <w:szCs w:val="28"/>
        </w:rPr>
        <w:t>有明确的技术研发目标，</w:t>
      </w:r>
      <w:r w:rsidR="00287ACB" w:rsidRPr="00D7531C">
        <w:rPr>
          <w:rFonts w:ascii="仿宋_GB2312" w:eastAsia="仿宋_GB2312" w:hAnsi="宋体" w:cs="宋体" w:hint="eastAsia"/>
          <w:bCs/>
          <w:kern w:val="0"/>
          <w:sz w:val="32"/>
          <w:szCs w:val="28"/>
        </w:rPr>
        <w:t>统一</w:t>
      </w:r>
      <w:r w:rsidR="009749BF" w:rsidRPr="00D7531C">
        <w:rPr>
          <w:rFonts w:ascii="仿宋_GB2312" w:eastAsia="仿宋_GB2312" w:hAnsi="宋体" w:cs="宋体" w:hint="eastAsia"/>
          <w:bCs/>
          <w:kern w:val="0"/>
          <w:sz w:val="32"/>
          <w:szCs w:val="28"/>
        </w:rPr>
        <w:t>纳入学校委托类科研项目管</w:t>
      </w:r>
      <w:r w:rsidRPr="00D7531C">
        <w:rPr>
          <w:rFonts w:ascii="仿宋_GB2312" w:eastAsia="仿宋_GB2312" w:hAnsi="宋体" w:cs="宋体" w:hint="eastAsia"/>
          <w:bCs/>
          <w:kern w:val="0"/>
          <w:sz w:val="32"/>
          <w:szCs w:val="28"/>
        </w:rPr>
        <w:t>理。</w:t>
      </w:r>
    </w:p>
    <w:p w:rsidR="00C7207A" w:rsidRPr="00D7531C" w:rsidRDefault="00C7207A" w:rsidP="00D7531C">
      <w:pPr>
        <w:widowControl/>
        <w:spacing w:line="560" w:lineRule="exact"/>
        <w:ind w:firstLineChars="200" w:firstLine="643"/>
        <w:jc w:val="left"/>
        <w:rPr>
          <w:rFonts w:ascii="仿宋_GB2312" w:eastAsia="仿宋_GB2312" w:hAnsi="宋体" w:cs="宋体"/>
          <w:b/>
          <w:bCs/>
          <w:color w:val="000000"/>
          <w:kern w:val="0"/>
          <w:sz w:val="32"/>
        </w:rPr>
      </w:pPr>
      <w:r w:rsidRPr="00D7531C">
        <w:rPr>
          <w:rFonts w:ascii="仿宋_GB2312" w:eastAsia="仿宋_GB2312" w:hAnsi="宋体" w:cs="宋体" w:hint="eastAsia"/>
          <w:b/>
          <w:bCs/>
          <w:color w:val="000000"/>
          <w:kern w:val="0"/>
          <w:sz w:val="32"/>
        </w:rPr>
        <w:t xml:space="preserve">第五条  </w:t>
      </w:r>
      <w:r w:rsidR="005E1945" w:rsidRPr="00D7531C">
        <w:rPr>
          <w:rFonts w:ascii="仿宋_GB2312" w:eastAsia="仿宋_GB2312" w:hAnsi="宋体" w:cs="宋体" w:hint="eastAsia"/>
          <w:b/>
          <w:bCs/>
          <w:color w:val="000000"/>
          <w:kern w:val="0"/>
          <w:sz w:val="32"/>
        </w:rPr>
        <w:t>共建科研平台</w:t>
      </w:r>
      <w:r w:rsidR="004C1A72" w:rsidRPr="00D7531C">
        <w:rPr>
          <w:rFonts w:ascii="仿宋_GB2312" w:eastAsia="仿宋_GB2312" w:hAnsi="宋体" w:cs="宋体" w:hint="eastAsia"/>
          <w:b/>
          <w:bCs/>
          <w:color w:val="000000"/>
          <w:kern w:val="0"/>
          <w:sz w:val="32"/>
        </w:rPr>
        <w:t>框架</w:t>
      </w:r>
      <w:r w:rsidRPr="00D7531C">
        <w:rPr>
          <w:rFonts w:ascii="仿宋_GB2312" w:eastAsia="仿宋_GB2312" w:hAnsi="宋体" w:cs="宋体" w:hint="eastAsia"/>
          <w:b/>
          <w:bCs/>
          <w:color w:val="000000"/>
          <w:kern w:val="0"/>
          <w:sz w:val="32"/>
        </w:rPr>
        <w:t>协议</w:t>
      </w:r>
      <w:r w:rsidR="00D60CE1" w:rsidRPr="00D7531C">
        <w:rPr>
          <w:rFonts w:ascii="仿宋_GB2312" w:eastAsia="仿宋_GB2312" w:hAnsi="宋体" w:cs="宋体" w:hint="eastAsia"/>
          <w:b/>
          <w:bCs/>
          <w:color w:val="000000"/>
          <w:kern w:val="0"/>
          <w:sz w:val="32"/>
        </w:rPr>
        <w:t>内容</w:t>
      </w:r>
    </w:p>
    <w:p w:rsidR="00C7207A" w:rsidRPr="00D7531C" w:rsidRDefault="00C7207A" w:rsidP="00D7531C">
      <w:pPr>
        <w:widowControl/>
        <w:spacing w:line="560" w:lineRule="exact"/>
        <w:ind w:firstLineChars="200" w:firstLine="640"/>
        <w:jc w:val="left"/>
        <w:rPr>
          <w:rFonts w:ascii="宋体" w:hAnsi="宋体" w:cs="宋体"/>
          <w:kern w:val="0"/>
          <w:sz w:val="28"/>
        </w:rPr>
      </w:pPr>
      <w:r w:rsidRPr="00D7531C">
        <w:rPr>
          <w:rFonts w:ascii="仿宋_GB2312" w:eastAsia="仿宋_GB2312" w:hAnsi="宋体" w:cs="宋体" w:hint="eastAsia"/>
          <w:bCs/>
          <w:color w:val="000000"/>
          <w:kern w:val="0"/>
          <w:sz w:val="32"/>
          <w:szCs w:val="28"/>
        </w:rPr>
        <w:lastRenderedPageBreak/>
        <w:t>（一）</w:t>
      </w:r>
      <w:r w:rsidRPr="00D7531C">
        <w:rPr>
          <w:rFonts w:ascii="仿宋_GB2312" w:eastAsia="仿宋_GB2312" w:hAnsi="宋体" w:cs="宋体" w:hint="eastAsia"/>
          <w:color w:val="000000"/>
          <w:kern w:val="0"/>
          <w:sz w:val="32"/>
          <w:szCs w:val="28"/>
        </w:rPr>
        <w:t>平台</w:t>
      </w:r>
      <w:r w:rsidRPr="00D7531C">
        <w:rPr>
          <w:rFonts w:ascii="仿宋_GB2312" w:eastAsia="仿宋_GB2312" w:hAnsi="宋体" w:cs="宋体" w:hint="eastAsia"/>
          <w:bCs/>
          <w:color w:val="000000"/>
          <w:kern w:val="0"/>
          <w:sz w:val="32"/>
          <w:szCs w:val="28"/>
        </w:rPr>
        <w:t>名称、合作</w:t>
      </w:r>
      <w:r w:rsidR="009A74A2" w:rsidRPr="00D7531C">
        <w:rPr>
          <w:rFonts w:ascii="仿宋_GB2312" w:eastAsia="仿宋_GB2312" w:hAnsi="宋体" w:cs="宋体" w:hint="eastAsia"/>
          <w:bCs/>
          <w:color w:val="000000"/>
          <w:kern w:val="0"/>
          <w:sz w:val="32"/>
          <w:szCs w:val="28"/>
        </w:rPr>
        <w:t>内容</w:t>
      </w:r>
      <w:r w:rsidRPr="00D7531C">
        <w:rPr>
          <w:rFonts w:ascii="仿宋_GB2312" w:eastAsia="仿宋_GB2312" w:hAnsi="宋体" w:cs="宋体" w:hint="eastAsia"/>
          <w:bCs/>
          <w:color w:val="000000"/>
          <w:kern w:val="0"/>
          <w:sz w:val="32"/>
          <w:szCs w:val="28"/>
        </w:rPr>
        <w:t>、目标</w:t>
      </w:r>
      <w:r w:rsidR="009A74A2" w:rsidRPr="00D7531C">
        <w:rPr>
          <w:rFonts w:ascii="仿宋_GB2312" w:eastAsia="仿宋_GB2312" w:hAnsi="宋体" w:cs="宋体" w:hint="eastAsia"/>
          <w:bCs/>
          <w:color w:val="000000"/>
          <w:kern w:val="0"/>
          <w:sz w:val="32"/>
          <w:szCs w:val="28"/>
        </w:rPr>
        <w:t>任务</w:t>
      </w:r>
      <w:r w:rsidRPr="00D7531C">
        <w:rPr>
          <w:rFonts w:ascii="仿宋_GB2312" w:eastAsia="仿宋_GB2312" w:hAnsi="宋体" w:cs="宋体" w:hint="eastAsia"/>
          <w:bCs/>
          <w:color w:val="000000"/>
          <w:kern w:val="0"/>
          <w:sz w:val="32"/>
          <w:szCs w:val="28"/>
        </w:rPr>
        <w:t>；</w:t>
      </w:r>
    </w:p>
    <w:p w:rsidR="00C7207A" w:rsidRPr="00D7531C" w:rsidRDefault="00C7207A" w:rsidP="00D7531C">
      <w:pPr>
        <w:widowControl/>
        <w:spacing w:line="560" w:lineRule="exact"/>
        <w:ind w:firstLineChars="200" w:firstLine="640"/>
        <w:jc w:val="left"/>
        <w:rPr>
          <w:rFonts w:ascii="宋体" w:hAnsi="宋体" w:cs="宋体"/>
          <w:kern w:val="0"/>
          <w:sz w:val="28"/>
        </w:rPr>
      </w:pPr>
      <w:r w:rsidRPr="00D7531C">
        <w:rPr>
          <w:rFonts w:ascii="仿宋_GB2312" w:eastAsia="仿宋_GB2312" w:hAnsi="宋体" w:cs="宋体" w:hint="eastAsia"/>
          <w:bCs/>
          <w:color w:val="000000"/>
          <w:kern w:val="0"/>
          <w:sz w:val="32"/>
          <w:szCs w:val="28"/>
        </w:rPr>
        <w:t>（二）合作方式</w:t>
      </w:r>
      <w:r w:rsidR="009A74A2" w:rsidRPr="00D7531C">
        <w:rPr>
          <w:rFonts w:ascii="仿宋_GB2312" w:eastAsia="仿宋_GB2312" w:hAnsi="宋体" w:cs="宋体" w:hint="eastAsia"/>
          <w:bCs/>
          <w:color w:val="000000"/>
          <w:kern w:val="0"/>
          <w:sz w:val="32"/>
          <w:szCs w:val="28"/>
        </w:rPr>
        <w:t>、合作期限</w:t>
      </w:r>
      <w:r w:rsidRPr="00D7531C">
        <w:rPr>
          <w:rFonts w:ascii="仿宋_GB2312" w:eastAsia="仿宋_GB2312" w:hAnsi="宋体" w:cs="宋体" w:hint="eastAsia"/>
          <w:bCs/>
          <w:color w:val="000000"/>
          <w:kern w:val="0"/>
          <w:sz w:val="32"/>
          <w:szCs w:val="28"/>
        </w:rPr>
        <w:t>；</w:t>
      </w:r>
    </w:p>
    <w:p w:rsidR="00C7207A" w:rsidRPr="00D7531C" w:rsidRDefault="00C7207A" w:rsidP="00D7531C">
      <w:pPr>
        <w:widowControl/>
        <w:spacing w:line="560" w:lineRule="exact"/>
        <w:ind w:firstLineChars="200" w:firstLine="640"/>
        <w:jc w:val="left"/>
        <w:rPr>
          <w:rFonts w:ascii="宋体" w:hAnsi="宋体" w:cs="宋体"/>
          <w:kern w:val="0"/>
          <w:sz w:val="28"/>
        </w:rPr>
      </w:pPr>
      <w:r w:rsidRPr="00D7531C">
        <w:rPr>
          <w:rFonts w:ascii="仿宋_GB2312" w:eastAsia="仿宋_GB2312" w:hAnsi="宋体" w:cs="宋体" w:hint="eastAsia"/>
          <w:bCs/>
          <w:color w:val="000000"/>
          <w:kern w:val="0"/>
          <w:sz w:val="32"/>
          <w:szCs w:val="28"/>
        </w:rPr>
        <w:t>（三）合作</w:t>
      </w:r>
      <w:r w:rsidR="009A74A2" w:rsidRPr="00D7531C">
        <w:rPr>
          <w:rFonts w:ascii="仿宋_GB2312" w:eastAsia="仿宋_GB2312" w:hAnsi="宋体" w:cs="宋体" w:hint="eastAsia"/>
          <w:bCs/>
          <w:color w:val="000000"/>
          <w:kern w:val="0"/>
          <w:sz w:val="32"/>
          <w:szCs w:val="28"/>
        </w:rPr>
        <w:t>双</w:t>
      </w:r>
      <w:r w:rsidRPr="00D7531C">
        <w:rPr>
          <w:rFonts w:ascii="仿宋_GB2312" w:eastAsia="仿宋_GB2312" w:hAnsi="宋体" w:cs="宋体" w:hint="eastAsia"/>
          <w:bCs/>
          <w:color w:val="000000"/>
          <w:kern w:val="0"/>
          <w:sz w:val="32"/>
          <w:szCs w:val="28"/>
        </w:rPr>
        <w:t xml:space="preserve">方的权利和义务； </w:t>
      </w:r>
    </w:p>
    <w:p w:rsidR="00C7207A" w:rsidRPr="00D7531C" w:rsidRDefault="00C7207A" w:rsidP="00D7531C">
      <w:pPr>
        <w:widowControl/>
        <w:spacing w:line="560" w:lineRule="exact"/>
        <w:ind w:firstLineChars="200" w:firstLine="640"/>
        <w:jc w:val="left"/>
        <w:rPr>
          <w:rFonts w:ascii="宋体" w:hAnsi="宋体" w:cs="宋体"/>
          <w:kern w:val="0"/>
          <w:sz w:val="28"/>
        </w:rPr>
      </w:pPr>
      <w:r w:rsidRPr="00D7531C">
        <w:rPr>
          <w:rFonts w:ascii="仿宋_GB2312" w:eastAsia="仿宋_GB2312" w:hAnsi="宋体" w:cs="宋体" w:hint="eastAsia"/>
          <w:bCs/>
          <w:color w:val="000000"/>
          <w:kern w:val="0"/>
          <w:sz w:val="32"/>
          <w:szCs w:val="28"/>
        </w:rPr>
        <w:t>（</w:t>
      </w:r>
      <w:r w:rsidR="009A74A2" w:rsidRPr="00D7531C">
        <w:rPr>
          <w:rFonts w:ascii="仿宋_GB2312" w:eastAsia="仿宋_GB2312" w:hAnsi="宋体" w:cs="宋体" w:hint="eastAsia"/>
          <w:bCs/>
          <w:color w:val="000000"/>
          <w:kern w:val="0"/>
          <w:sz w:val="32"/>
          <w:szCs w:val="28"/>
        </w:rPr>
        <w:t>四</w:t>
      </w:r>
      <w:r w:rsidRPr="00D7531C">
        <w:rPr>
          <w:rFonts w:ascii="仿宋_GB2312" w:eastAsia="仿宋_GB2312" w:hAnsi="宋体" w:cs="宋体" w:hint="eastAsia"/>
          <w:bCs/>
          <w:color w:val="000000"/>
          <w:kern w:val="0"/>
          <w:sz w:val="32"/>
          <w:szCs w:val="28"/>
        </w:rPr>
        <w:t>）</w:t>
      </w:r>
      <w:r w:rsidR="009A74A2" w:rsidRPr="00D7531C">
        <w:rPr>
          <w:rFonts w:ascii="仿宋_GB2312" w:eastAsia="仿宋_GB2312" w:hAnsi="宋体" w:cs="宋体" w:hint="eastAsia"/>
          <w:bCs/>
          <w:color w:val="000000"/>
          <w:kern w:val="0"/>
          <w:sz w:val="32"/>
          <w:szCs w:val="28"/>
        </w:rPr>
        <w:t>合作企业</w:t>
      </w:r>
      <w:r w:rsidRPr="00D7531C">
        <w:rPr>
          <w:rFonts w:ascii="仿宋_GB2312" w:eastAsia="仿宋_GB2312" w:hAnsi="宋体" w:cs="宋体" w:hint="eastAsia"/>
          <w:bCs/>
          <w:color w:val="000000"/>
          <w:kern w:val="0"/>
          <w:sz w:val="32"/>
          <w:szCs w:val="28"/>
        </w:rPr>
        <w:t>经费</w:t>
      </w:r>
      <w:r w:rsidR="009A74A2" w:rsidRPr="00D7531C">
        <w:rPr>
          <w:rFonts w:ascii="仿宋_GB2312" w:eastAsia="仿宋_GB2312" w:hAnsi="宋体" w:cs="宋体" w:hint="eastAsia"/>
          <w:bCs/>
          <w:color w:val="000000"/>
          <w:kern w:val="0"/>
          <w:sz w:val="32"/>
          <w:szCs w:val="28"/>
        </w:rPr>
        <w:t>投入</w:t>
      </w:r>
      <w:r w:rsidRPr="00D7531C">
        <w:rPr>
          <w:rFonts w:ascii="仿宋_GB2312" w:eastAsia="仿宋_GB2312" w:hAnsi="宋体" w:cs="宋体" w:hint="eastAsia"/>
          <w:bCs/>
          <w:color w:val="000000"/>
          <w:kern w:val="0"/>
          <w:sz w:val="32"/>
          <w:szCs w:val="28"/>
        </w:rPr>
        <w:t>总</w:t>
      </w:r>
      <w:r w:rsidR="009A74A2" w:rsidRPr="00D7531C">
        <w:rPr>
          <w:rFonts w:ascii="仿宋_GB2312" w:eastAsia="仿宋_GB2312" w:hAnsi="宋体" w:cs="宋体" w:hint="eastAsia"/>
          <w:bCs/>
          <w:color w:val="000000"/>
          <w:kern w:val="0"/>
          <w:sz w:val="32"/>
          <w:szCs w:val="28"/>
        </w:rPr>
        <w:t>额</w:t>
      </w:r>
      <w:r w:rsidRPr="00D7531C">
        <w:rPr>
          <w:rFonts w:ascii="仿宋_GB2312" w:eastAsia="仿宋_GB2312" w:hAnsi="宋体" w:cs="宋体" w:hint="eastAsia"/>
          <w:bCs/>
          <w:color w:val="000000"/>
          <w:kern w:val="0"/>
          <w:sz w:val="32"/>
          <w:szCs w:val="28"/>
        </w:rPr>
        <w:t>、拨付</w:t>
      </w:r>
      <w:r w:rsidR="009A74A2" w:rsidRPr="00D7531C">
        <w:rPr>
          <w:rFonts w:ascii="仿宋_GB2312" w:eastAsia="仿宋_GB2312" w:hAnsi="宋体" w:cs="宋体" w:hint="eastAsia"/>
          <w:bCs/>
          <w:color w:val="000000"/>
          <w:kern w:val="0"/>
          <w:sz w:val="32"/>
          <w:szCs w:val="28"/>
        </w:rPr>
        <w:t>方式</w:t>
      </w:r>
      <w:r w:rsidRPr="00D7531C">
        <w:rPr>
          <w:rFonts w:ascii="仿宋_GB2312" w:eastAsia="仿宋_GB2312" w:hAnsi="宋体" w:cs="宋体" w:hint="eastAsia"/>
          <w:bCs/>
          <w:color w:val="000000"/>
          <w:kern w:val="0"/>
          <w:sz w:val="32"/>
          <w:szCs w:val="28"/>
        </w:rPr>
        <w:t>；</w:t>
      </w:r>
    </w:p>
    <w:p w:rsidR="00C7207A" w:rsidRPr="00D7531C" w:rsidRDefault="009A74A2" w:rsidP="00D7531C">
      <w:pPr>
        <w:widowControl/>
        <w:spacing w:line="560" w:lineRule="exact"/>
        <w:ind w:firstLineChars="200" w:firstLine="640"/>
        <w:jc w:val="left"/>
        <w:rPr>
          <w:rFonts w:ascii="宋体" w:hAnsi="宋体" w:cs="宋体"/>
          <w:kern w:val="0"/>
          <w:sz w:val="28"/>
        </w:rPr>
      </w:pPr>
      <w:r w:rsidRPr="00D7531C">
        <w:rPr>
          <w:rFonts w:ascii="仿宋_GB2312" w:eastAsia="仿宋_GB2312" w:hAnsi="宋体" w:cs="宋体" w:hint="eastAsia"/>
          <w:bCs/>
          <w:color w:val="000000"/>
          <w:kern w:val="0"/>
          <w:sz w:val="32"/>
          <w:szCs w:val="28"/>
        </w:rPr>
        <w:t>（五</w:t>
      </w:r>
      <w:r w:rsidR="00C7207A" w:rsidRPr="00D7531C">
        <w:rPr>
          <w:rFonts w:ascii="仿宋_GB2312" w:eastAsia="仿宋_GB2312" w:hAnsi="宋体" w:cs="宋体" w:hint="eastAsia"/>
          <w:bCs/>
          <w:color w:val="000000"/>
          <w:kern w:val="0"/>
          <w:sz w:val="32"/>
          <w:szCs w:val="28"/>
        </w:rPr>
        <w:t>）</w:t>
      </w:r>
      <w:r w:rsidRPr="00D7531C">
        <w:rPr>
          <w:rFonts w:ascii="仿宋_GB2312" w:eastAsia="仿宋_GB2312" w:hAnsi="宋体" w:cs="宋体" w:hint="eastAsia"/>
          <w:bCs/>
          <w:color w:val="000000"/>
          <w:kern w:val="0"/>
          <w:sz w:val="32"/>
          <w:szCs w:val="28"/>
        </w:rPr>
        <w:t>知识产权</w:t>
      </w:r>
      <w:r w:rsidR="00C7207A" w:rsidRPr="00D7531C">
        <w:rPr>
          <w:rFonts w:ascii="仿宋_GB2312" w:eastAsia="仿宋_GB2312" w:hAnsi="宋体" w:cs="宋体" w:hint="eastAsia"/>
          <w:bCs/>
          <w:color w:val="000000"/>
          <w:kern w:val="0"/>
          <w:sz w:val="32"/>
          <w:szCs w:val="28"/>
        </w:rPr>
        <w:t>归属</w:t>
      </w:r>
      <w:r w:rsidRPr="00D7531C">
        <w:rPr>
          <w:rFonts w:ascii="仿宋_GB2312" w:eastAsia="仿宋_GB2312" w:hAnsi="宋体" w:cs="宋体" w:hint="eastAsia"/>
          <w:bCs/>
          <w:color w:val="000000"/>
          <w:kern w:val="0"/>
          <w:sz w:val="32"/>
          <w:szCs w:val="28"/>
        </w:rPr>
        <w:t>、</w:t>
      </w:r>
      <w:r w:rsidR="00C7207A" w:rsidRPr="00D7531C">
        <w:rPr>
          <w:rFonts w:ascii="仿宋_GB2312" w:eastAsia="仿宋_GB2312" w:hAnsi="宋体" w:cs="宋体" w:hint="eastAsia"/>
          <w:bCs/>
          <w:color w:val="000000"/>
          <w:kern w:val="0"/>
          <w:sz w:val="32"/>
          <w:szCs w:val="28"/>
        </w:rPr>
        <w:t>保密条款；</w:t>
      </w:r>
    </w:p>
    <w:p w:rsidR="00C7207A" w:rsidRPr="00D7531C" w:rsidRDefault="00C7207A" w:rsidP="00D7531C">
      <w:pPr>
        <w:widowControl/>
        <w:spacing w:line="560" w:lineRule="exact"/>
        <w:ind w:firstLineChars="200" w:firstLine="640"/>
        <w:jc w:val="left"/>
        <w:rPr>
          <w:rFonts w:ascii="仿宋_GB2312" w:eastAsia="仿宋_GB2312" w:hAnsi="宋体" w:cs="宋体"/>
          <w:bCs/>
          <w:color w:val="000000"/>
          <w:kern w:val="0"/>
          <w:sz w:val="32"/>
          <w:szCs w:val="28"/>
        </w:rPr>
      </w:pPr>
      <w:r w:rsidRPr="00D7531C">
        <w:rPr>
          <w:rFonts w:ascii="仿宋_GB2312" w:eastAsia="仿宋_GB2312" w:hAnsi="宋体" w:cs="宋体" w:hint="eastAsia"/>
          <w:bCs/>
          <w:color w:val="000000"/>
          <w:kern w:val="0"/>
          <w:sz w:val="32"/>
          <w:szCs w:val="28"/>
        </w:rPr>
        <w:t>（</w:t>
      </w:r>
      <w:r w:rsidR="009A74A2" w:rsidRPr="00D7531C">
        <w:rPr>
          <w:rFonts w:ascii="仿宋_GB2312" w:eastAsia="仿宋_GB2312" w:hAnsi="宋体" w:cs="宋体" w:hint="eastAsia"/>
          <w:bCs/>
          <w:color w:val="000000"/>
          <w:kern w:val="0"/>
          <w:sz w:val="32"/>
          <w:szCs w:val="28"/>
        </w:rPr>
        <w:t>六</w:t>
      </w:r>
      <w:r w:rsidRPr="00D7531C">
        <w:rPr>
          <w:rFonts w:ascii="仿宋_GB2312" w:eastAsia="仿宋_GB2312" w:hAnsi="宋体" w:cs="宋体" w:hint="eastAsia"/>
          <w:bCs/>
          <w:color w:val="000000"/>
          <w:kern w:val="0"/>
          <w:sz w:val="32"/>
          <w:szCs w:val="28"/>
        </w:rPr>
        <w:t>）违约</w:t>
      </w:r>
      <w:r w:rsidR="009A74A2" w:rsidRPr="00D7531C">
        <w:rPr>
          <w:rFonts w:ascii="仿宋_GB2312" w:eastAsia="仿宋_GB2312" w:hAnsi="宋体" w:cs="宋体" w:hint="eastAsia"/>
          <w:bCs/>
          <w:color w:val="000000"/>
          <w:kern w:val="0"/>
          <w:sz w:val="32"/>
          <w:szCs w:val="28"/>
        </w:rPr>
        <w:t>责任等</w:t>
      </w:r>
      <w:r w:rsidRPr="00D7531C">
        <w:rPr>
          <w:rFonts w:ascii="仿宋_GB2312" w:eastAsia="仿宋_GB2312" w:hAnsi="宋体" w:cs="宋体" w:hint="eastAsia"/>
          <w:bCs/>
          <w:color w:val="000000"/>
          <w:kern w:val="0"/>
          <w:sz w:val="32"/>
          <w:szCs w:val="28"/>
        </w:rPr>
        <w:t>。</w:t>
      </w:r>
    </w:p>
    <w:p w:rsidR="00C7207A" w:rsidRPr="00D7531C" w:rsidRDefault="00C7207A" w:rsidP="00D7531C">
      <w:pPr>
        <w:widowControl/>
        <w:spacing w:line="560" w:lineRule="exact"/>
        <w:ind w:firstLineChars="200" w:firstLine="640"/>
        <w:jc w:val="left"/>
        <w:rPr>
          <w:rFonts w:ascii="仿宋_GB2312" w:eastAsia="仿宋_GB2312" w:hAnsi="宋体" w:cs="宋体"/>
          <w:color w:val="000000"/>
          <w:kern w:val="0"/>
          <w:sz w:val="32"/>
          <w:szCs w:val="28"/>
        </w:rPr>
      </w:pPr>
      <w:r w:rsidRPr="00D7531C">
        <w:rPr>
          <w:rFonts w:ascii="仿宋_GB2312" w:eastAsia="仿宋_GB2312" w:hAnsi="宋体" w:cs="宋体" w:hint="eastAsia"/>
          <w:bCs/>
          <w:color w:val="000000"/>
          <w:kern w:val="0"/>
          <w:sz w:val="32"/>
          <w:szCs w:val="28"/>
        </w:rPr>
        <w:t>共建</w:t>
      </w:r>
      <w:r w:rsidRPr="00D7531C">
        <w:rPr>
          <w:rFonts w:ascii="仿宋_GB2312" w:eastAsia="仿宋_GB2312" w:hAnsi="宋体" w:cs="宋体" w:hint="eastAsia"/>
          <w:color w:val="000000"/>
          <w:kern w:val="0"/>
          <w:sz w:val="32"/>
          <w:szCs w:val="28"/>
        </w:rPr>
        <w:t>科研平台</w:t>
      </w:r>
      <w:r w:rsidRPr="00D7531C">
        <w:rPr>
          <w:rFonts w:ascii="仿宋_GB2312" w:eastAsia="仿宋_GB2312" w:hAnsi="宋体" w:cs="宋体" w:hint="eastAsia"/>
          <w:bCs/>
          <w:color w:val="000000"/>
          <w:kern w:val="0"/>
          <w:sz w:val="32"/>
          <w:szCs w:val="28"/>
        </w:rPr>
        <w:t>合作协议中不得</w:t>
      </w:r>
      <w:r w:rsidR="00D60CE1" w:rsidRPr="00D7531C">
        <w:rPr>
          <w:rFonts w:ascii="仿宋_GB2312" w:eastAsia="仿宋_GB2312" w:hAnsi="宋体" w:cs="宋体" w:hint="eastAsia"/>
          <w:bCs/>
          <w:color w:val="000000"/>
          <w:kern w:val="0"/>
          <w:sz w:val="32"/>
          <w:szCs w:val="28"/>
        </w:rPr>
        <w:t>包含</w:t>
      </w:r>
      <w:r w:rsidRPr="00D7531C">
        <w:rPr>
          <w:rFonts w:ascii="仿宋_GB2312" w:eastAsia="仿宋_GB2312" w:hAnsi="宋体" w:cs="宋体" w:hint="eastAsia"/>
          <w:bCs/>
          <w:color w:val="000000"/>
          <w:kern w:val="0"/>
          <w:sz w:val="32"/>
          <w:szCs w:val="28"/>
        </w:rPr>
        <w:t>任</w:t>
      </w:r>
      <w:r w:rsidRPr="00D7531C">
        <w:rPr>
          <w:rFonts w:ascii="仿宋_GB2312" w:eastAsia="仿宋_GB2312" w:hAnsi="宋体" w:cs="宋体" w:hint="eastAsia"/>
          <w:color w:val="000000"/>
          <w:kern w:val="0"/>
          <w:sz w:val="32"/>
          <w:szCs w:val="28"/>
        </w:rPr>
        <w:t>何未经</w:t>
      </w:r>
      <w:r w:rsidR="009A74A2" w:rsidRPr="00D7531C">
        <w:rPr>
          <w:rFonts w:ascii="仿宋_GB2312" w:eastAsia="仿宋_GB2312" w:hAnsi="宋体" w:cs="宋体" w:hint="eastAsia"/>
          <w:color w:val="000000"/>
          <w:kern w:val="0"/>
          <w:sz w:val="32"/>
          <w:szCs w:val="28"/>
        </w:rPr>
        <w:t>学校</w:t>
      </w:r>
      <w:r w:rsidRPr="00D7531C">
        <w:rPr>
          <w:rFonts w:ascii="仿宋_GB2312" w:eastAsia="仿宋_GB2312" w:hAnsi="宋体" w:cs="宋体" w:hint="eastAsia"/>
          <w:color w:val="000000"/>
          <w:kern w:val="0"/>
          <w:sz w:val="32"/>
          <w:szCs w:val="28"/>
        </w:rPr>
        <w:t>审议通过的</w:t>
      </w:r>
      <w:r w:rsidR="00D60CE1" w:rsidRPr="00D7531C">
        <w:rPr>
          <w:rFonts w:ascii="仿宋_GB2312" w:eastAsia="仿宋_GB2312" w:hAnsi="宋体" w:cs="宋体" w:hint="eastAsia"/>
          <w:color w:val="000000"/>
          <w:kern w:val="0"/>
          <w:sz w:val="32"/>
          <w:szCs w:val="28"/>
        </w:rPr>
        <w:t>涉及</w:t>
      </w:r>
      <w:r w:rsidRPr="00D7531C">
        <w:rPr>
          <w:rFonts w:ascii="仿宋_GB2312" w:eastAsia="仿宋_GB2312" w:hAnsi="宋体" w:cs="宋体" w:hint="eastAsia"/>
          <w:color w:val="000000"/>
          <w:kern w:val="0"/>
          <w:sz w:val="32"/>
          <w:szCs w:val="28"/>
        </w:rPr>
        <w:t>场地</w:t>
      </w:r>
      <w:r w:rsidR="009A74A2" w:rsidRPr="00D7531C">
        <w:rPr>
          <w:rFonts w:ascii="仿宋_GB2312" w:eastAsia="仿宋_GB2312" w:hAnsi="宋体" w:cs="宋体" w:hint="eastAsia"/>
          <w:color w:val="000000"/>
          <w:kern w:val="0"/>
          <w:sz w:val="32"/>
          <w:szCs w:val="28"/>
        </w:rPr>
        <w:t>和经费</w:t>
      </w:r>
      <w:r w:rsidRPr="00D7531C">
        <w:rPr>
          <w:rFonts w:ascii="仿宋_GB2312" w:eastAsia="仿宋_GB2312" w:hAnsi="宋体" w:cs="宋体" w:hint="eastAsia"/>
          <w:color w:val="000000"/>
          <w:kern w:val="0"/>
          <w:sz w:val="32"/>
          <w:szCs w:val="28"/>
        </w:rPr>
        <w:t>等</w:t>
      </w:r>
      <w:r w:rsidR="004C1A72" w:rsidRPr="00D7531C">
        <w:rPr>
          <w:rFonts w:ascii="仿宋_GB2312" w:eastAsia="仿宋_GB2312" w:hAnsi="宋体" w:cs="宋体" w:hint="eastAsia"/>
          <w:color w:val="000000"/>
          <w:kern w:val="0"/>
          <w:sz w:val="32"/>
          <w:szCs w:val="28"/>
        </w:rPr>
        <w:t>配套</w:t>
      </w:r>
      <w:r w:rsidRPr="00D7531C">
        <w:rPr>
          <w:rFonts w:ascii="仿宋_GB2312" w:eastAsia="仿宋_GB2312" w:hAnsi="宋体" w:cs="宋体" w:hint="eastAsia"/>
          <w:color w:val="000000"/>
          <w:kern w:val="0"/>
          <w:sz w:val="32"/>
          <w:szCs w:val="28"/>
        </w:rPr>
        <w:t>条件</w:t>
      </w:r>
      <w:r w:rsidR="00D60CE1" w:rsidRPr="00D7531C">
        <w:rPr>
          <w:rFonts w:ascii="仿宋_GB2312" w:eastAsia="仿宋_GB2312" w:hAnsi="宋体" w:cs="宋体" w:hint="eastAsia"/>
          <w:color w:val="000000"/>
          <w:kern w:val="0"/>
          <w:sz w:val="32"/>
          <w:szCs w:val="28"/>
        </w:rPr>
        <w:t>内容</w:t>
      </w:r>
      <w:r w:rsidRPr="00D7531C">
        <w:rPr>
          <w:rFonts w:ascii="仿宋_GB2312" w:eastAsia="仿宋_GB2312" w:hAnsi="宋体" w:cs="宋体" w:hint="eastAsia"/>
          <w:color w:val="000000"/>
          <w:kern w:val="0"/>
          <w:sz w:val="32"/>
          <w:szCs w:val="28"/>
        </w:rPr>
        <w:t>。</w:t>
      </w:r>
    </w:p>
    <w:p w:rsidR="00C7207A" w:rsidRPr="00D7531C" w:rsidRDefault="00C7207A" w:rsidP="00D7531C">
      <w:pPr>
        <w:widowControl/>
        <w:spacing w:line="560" w:lineRule="exact"/>
        <w:ind w:firstLineChars="200" w:firstLine="643"/>
        <w:jc w:val="left"/>
        <w:rPr>
          <w:rFonts w:ascii="仿宋_GB2312" w:eastAsia="仿宋_GB2312" w:hAnsi="宋体" w:cs="宋体"/>
          <w:b/>
          <w:bCs/>
          <w:color w:val="000000"/>
          <w:kern w:val="0"/>
          <w:sz w:val="32"/>
        </w:rPr>
      </w:pPr>
      <w:r w:rsidRPr="00D7531C">
        <w:rPr>
          <w:rFonts w:ascii="仿宋_GB2312" w:eastAsia="仿宋_GB2312" w:hAnsi="宋体" w:cs="宋体" w:hint="eastAsia"/>
          <w:b/>
          <w:bCs/>
          <w:color w:val="000000"/>
          <w:kern w:val="0"/>
          <w:sz w:val="32"/>
        </w:rPr>
        <w:t>第六条  合作期限</w:t>
      </w:r>
    </w:p>
    <w:p w:rsidR="00C7207A" w:rsidRPr="00D7531C" w:rsidRDefault="00C7207A" w:rsidP="00D7531C">
      <w:pPr>
        <w:widowControl/>
        <w:spacing w:line="560" w:lineRule="exact"/>
        <w:ind w:firstLineChars="200" w:firstLine="640"/>
        <w:jc w:val="left"/>
        <w:rPr>
          <w:rFonts w:ascii="仿宋_GB2312" w:eastAsia="仿宋_GB2312" w:hAnsi="宋体" w:cs="宋体"/>
          <w:bCs/>
          <w:kern w:val="0"/>
          <w:sz w:val="32"/>
          <w:szCs w:val="28"/>
        </w:rPr>
      </w:pPr>
      <w:r w:rsidRPr="00D7531C">
        <w:rPr>
          <w:rFonts w:ascii="仿宋_GB2312" w:eastAsia="仿宋_GB2312" w:hAnsi="宋体" w:cs="宋体" w:hint="eastAsia"/>
          <w:bCs/>
          <w:kern w:val="0"/>
          <w:sz w:val="32"/>
          <w:szCs w:val="28"/>
        </w:rPr>
        <w:t>共建科研平台原则上以3年为一个建设期，合作协议到期后，双方根据实际</w:t>
      </w:r>
      <w:r w:rsidR="003324DB" w:rsidRPr="00D7531C">
        <w:rPr>
          <w:rFonts w:ascii="仿宋_GB2312" w:eastAsia="仿宋_GB2312" w:hAnsi="宋体" w:cs="宋体" w:hint="eastAsia"/>
          <w:bCs/>
          <w:kern w:val="0"/>
          <w:sz w:val="32"/>
          <w:szCs w:val="28"/>
        </w:rPr>
        <w:t>合作</w:t>
      </w:r>
      <w:r w:rsidRPr="00D7531C">
        <w:rPr>
          <w:rFonts w:ascii="仿宋_GB2312" w:eastAsia="仿宋_GB2312" w:hAnsi="宋体" w:cs="宋体" w:hint="eastAsia"/>
          <w:bCs/>
          <w:kern w:val="0"/>
          <w:sz w:val="32"/>
          <w:szCs w:val="28"/>
        </w:rPr>
        <w:t>情况协商</w:t>
      </w:r>
      <w:r w:rsidR="004C1A72" w:rsidRPr="00D7531C">
        <w:rPr>
          <w:rFonts w:ascii="仿宋_GB2312" w:eastAsia="仿宋_GB2312" w:hAnsi="宋体" w:cs="宋体" w:hint="eastAsia"/>
          <w:bCs/>
          <w:kern w:val="0"/>
          <w:sz w:val="32"/>
          <w:szCs w:val="28"/>
        </w:rPr>
        <w:t>续签</w:t>
      </w:r>
      <w:r w:rsidRPr="00D7531C">
        <w:rPr>
          <w:rFonts w:ascii="仿宋_GB2312" w:eastAsia="仿宋_GB2312" w:hAnsi="宋体" w:cs="宋体" w:hint="eastAsia"/>
          <w:bCs/>
          <w:kern w:val="0"/>
          <w:sz w:val="32"/>
          <w:szCs w:val="28"/>
        </w:rPr>
        <w:t>。</w:t>
      </w:r>
      <w:r w:rsidR="00D60CE1" w:rsidRPr="00D7531C">
        <w:rPr>
          <w:rFonts w:ascii="仿宋_GB2312" w:eastAsia="仿宋_GB2312" w:hAnsi="宋体" w:cs="宋体" w:hint="eastAsia"/>
          <w:bCs/>
          <w:kern w:val="0"/>
          <w:sz w:val="32"/>
          <w:szCs w:val="28"/>
        </w:rPr>
        <w:t>若</w:t>
      </w:r>
      <w:r w:rsidRPr="00D7531C">
        <w:rPr>
          <w:rFonts w:ascii="仿宋_GB2312" w:eastAsia="仿宋_GB2312" w:hAnsi="宋体" w:cs="宋体" w:hint="eastAsia"/>
          <w:bCs/>
          <w:kern w:val="0"/>
          <w:sz w:val="32"/>
          <w:szCs w:val="28"/>
        </w:rPr>
        <w:t>合作协议自然终止或违约终止，</w:t>
      </w:r>
      <w:r w:rsidR="00DE363B" w:rsidRPr="00D7531C">
        <w:rPr>
          <w:rFonts w:ascii="仿宋_GB2312" w:eastAsia="仿宋_GB2312" w:hAnsi="宋体" w:cs="宋体" w:hint="eastAsia"/>
          <w:bCs/>
          <w:kern w:val="0"/>
          <w:sz w:val="32"/>
          <w:szCs w:val="28"/>
        </w:rPr>
        <w:t>相关</w:t>
      </w:r>
      <w:r w:rsidR="004C1A72" w:rsidRPr="00D7531C">
        <w:rPr>
          <w:rFonts w:ascii="仿宋_GB2312" w:eastAsia="仿宋_GB2312" w:hAnsi="宋体" w:cs="宋体" w:hint="eastAsia"/>
          <w:bCs/>
          <w:kern w:val="0"/>
          <w:sz w:val="32"/>
          <w:szCs w:val="28"/>
        </w:rPr>
        <w:t>二级单位应及时通知</w:t>
      </w:r>
      <w:r w:rsidRPr="00D7531C">
        <w:rPr>
          <w:rFonts w:ascii="仿宋_GB2312" w:eastAsia="仿宋_GB2312" w:hAnsi="宋体" w:cs="宋体" w:hint="eastAsia"/>
          <w:bCs/>
          <w:kern w:val="0"/>
          <w:sz w:val="32"/>
          <w:szCs w:val="28"/>
        </w:rPr>
        <w:t>合作企业停止使用共建科研平台名称，并</w:t>
      </w:r>
      <w:r w:rsidR="004C1A72" w:rsidRPr="00D7531C">
        <w:rPr>
          <w:rFonts w:ascii="仿宋_GB2312" w:eastAsia="仿宋_GB2312" w:hAnsi="宋体" w:cs="宋体" w:hint="eastAsia"/>
          <w:bCs/>
          <w:kern w:val="0"/>
          <w:sz w:val="32"/>
          <w:szCs w:val="28"/>
        </w:rPr>
        <w:t>报</w:t>
      </w:r>
      <w:r w:rsidR="00DE363B" w:rsidRPr="00D7531C">
        <w:rPr>
          <w:rFonts w:ascii="仿宋_GB2312" w:eastAsia="仿宋_GB2312" w:hAnsi="宋体" w:cs="宋体" w:hint="eastAsia"/>
          <w:bCs/>
          <w:kern w:val="0"/>
          <w:sz w:val="32"/>
          <w:szCs w:val="28"/>
        </w:rPr>
        <w:t>学校</w:t>
      </w:r>
      <w:r w:rsidR="004C1A72" w:rsidRPr="00D7531C">
        <w:rPr>
          <w:rFonts w:ascii="仿宋_GB2312" w:eastAsia="仿宋_GB2312" w:hAnsi="宋体" w:cs="宋体" w:hint="eastAsia"/>
          <w:bCs/>
          <w:kern w:val="0"/>
          <w:sz w:val="32"/>
          <w:szCs w:val="28"/>
        </w:rPr>
        <w:t>科研管理部门</w:t>
      </w:r>
      <w:r w:rsidRPr="00D7531C">
        <w:rPr>
          <w:rFonts w:ascii="仿宋_GB2312" w:eastAsia="仿宋_GB2312" w:hAnsi="宋体" w:cs="宋体" w:hint="eastAsia"/>
          <w:bCs/>
          <w:kern w:val="0"/>
          <w:sz w:val="32"/>
          <w:szCs w:val="28"/>
        </w:rPr>
        <w:t>备案。</w:t>
      </w:r>
    </w:p>
    <w:p w:rsidR="00C7207A" w:rsidRPr="00D7531C" w:rsidRDefault="00C7207A" w:rsidP="00D7531C">
      <w:pPr>
        <w:widowControl/>
        <w:spacing w:line="560" w:lineRule="exact"/>
        <w:ind w:firstLineChars="200" w:firstLine="643"/>
        <w:jc w:val="left"/>
        <w:rPr>
          <w:rFonts w:ascii="宋体" w:hAnsi="宋体" w:cs="宋体"/>
          <w:kern w:val="0"/>
          <w:sz w:val="28"/>
        </w:rPr>
      </w:pPr>
      <w:r w:rsidRPr="00D7531C">
        <w:rPr>
          <w:rFonts w:ascii="仿宋_GB2312" w:eastAsia="仿宋_GB2312" w:hAnsi="宋体" w:cs="宋体" w:hint="eastAsia"/>
          <w:b/>
          <w:bCs/>
          <w:color w:val="000000"/>
          <w:kern w:val="0"/>
          <w:sz w:val="32"/>
        </w:rPr>
        <w:t xml:space="preserve">第七条  </w:t>
      </w:r>
      <w:r w:rsidR="00D60CE1" w:rsidRPr="00D7531C">
        <w:rPr>
          <w:rFonts w:ascii="仿宋_GB2312" w:eastAsia="仿宋_GB2312" w:hAnsi="宋体" w:cs="宋体" w:hint="eastAsia"/>
          <w:b/>
          <w:bCs/>
          <w:color w:val="000000"/>
          <w:kern w:val="0"/>
          <w:sz w:val="32"/>
        </w:rPr>
        <w:t>报批</w:t>
      </w:r>
      <w:r w:rsidR="004C1A72" w:rsidRPr="00D7531C">
        <w:rPr>
          <w:rFonts w:ascii="仿宋_GB2312" w:eastAsia="仿宋_GB2312" w:hAnsi="宋体" w:cs="宋体" w:hint="eastAsia"/>
          <w:b/>
          <w:bCs/>
          <w:color w:val="000000"/>
          <w:kern w:val="0"/>
          <w:sz w:val="32"/>
        </w:rPr>
        <w:t>流程</w:t>
      </w:r>
    </w:p>
    <w:p w:rsidR="00C7207A" w:rsidRPr="00D7531C" w:rsidRDefault="00C7207A" w:rsidP="00D7531C">
      <w:pPr>
        <w:widowControl/>
        <w:spacing w:line="560" w:lineRule="exact"/>
        <w:ind w:firstLineChars="200" w:firstLine="640"/>
        <w:jc w:val="left"/>
        <w:rPr>
          <w:rFonts w:ascii="仿宋_GB2312" w:eastAsia="仿宋_GB2312" w:hAnsi="宋体" w:cs="宋体"/>
          <w:bCs/>
          <w:kern w:val="0"/>
          <w:sz w:val="32"/>
          <w:szCs w:val="28"/>
        </w:rPr>
      </w:pPr>
      <w:r w:rsidRPr="00D7531C">
        <w:rPr>
          <w:rFonts w:ascii="仿宋_GB2312" w:eastAsia="仿宋_GB2312" w:hAnsi="宋体" w:cs="宋体" w:hint="eastAsia"/>
          <w:bCs/>
          <w:kern w:val="0"/>
          <w:sz w:val="32"/>
          <w:szCs w:val="28"/>
        </w:rPr>
        <w:t>院级共建科研平台合作协议的</w:t>
      </w:r>
      <w:r w:rsidR="007C35C0" w:rsidRPr="00D7531C">
        <w:rPr>
          <w:rFonts w:ascii="仿宋_GB2312" w:eastAsia="仿宋_GB2312" w:hAnsi="宋体" w:cs="宋体" w:hint="eastAsia"/>
          <w:bCs/>
          <w:kern w:val="0"/>
          <w:sz w:val="32"/>
          <w:szCs w:val="28"/>
        </w:rPr>
        <w:t>签订</w:t>
      </w:r>
      <w:r w:rsidR="00DE67DC" w:rsidRPr="00D7531C">
        <w:rPr>
          <w:rFonts w:ascii="仿宋_GB2312" w:eastAsia="仿宋_GB2312" w:hAnsi="宋体" w:cs="宋体" w:hint="eastAsia"/>
          <w:bCs/>
          <w:kern w:val="0"/>
          <w:sz w:val="32"/>
          <w:szCs w:val="28"/>
        </w:rPr>
        <w:t>和</w:t>
      </w:r>
      <w:r w:rsidRPr="00D7531C">
        <w:rPr>
          <w:rFonts w:ascii="仿宋_GB2312" w:eastAsia="仿宋_GB2312" w:hAnsi="宋体" w:cs="宋体" w:hint="eastAsia"/>
          <w:bCs/>
          <w:kern w:val="0"/>
          <w:sz w:val="32"/>
          <w:szCs w:val="28"/>
        </w:rPr>
        <w:t>终止</w:t>
      </w:r>
      <w:r w:rsidR="00DE363B" w:rsidRPr="00D7531C">
        <w:rPr>
          <w:rFonts w:ascii="仿宋_GB2312" w:eastAsia="仿宋_GB2312" w:hAnsi="宋体" w:cs="宋体" w:hint="eastAsia"/>
          <w:bCs/>
          <w:kern w:val="0"/>
          <w:sz w:val="32"/>
          <w:szCs w:val="28"/>
        </w:rPr>
        <w:t>，</w:t>
      </w:r>
      <w:r w:rsidRPr="00D7531C">
        <w:rPr>
          <w:rFonts w:ascii="仿宋_GB2312" w:eastAsia="仿宋_GB2312" w:hAnsi="宋体" w:cs="宋体" w:hint="eastAsia"/>
          <w:bCs/>
          <w:kern w:val="0"/>
          <w:sz w:val="32"/>
          <w:szCs w:val="28"/>
        </w:rPr>
        <w:t>由</w:t>
      </w:r>
      <w:r w:rsidR="00111ECB" w:rsidRPr="00D7531C">
        <w:rPr>
          <w:rFonts w:ascii="仿宋_GB2312" w:eastAsia="仿宋_GB2312" w:hAnsi="宋体" w:cs="宋体" w:hint="eastAsia"/>
          <w:bCs/>
          <w:kern w:val="0"/>
          <w:sz w:val="32"/>
          <w:szCs w:val="28"/>
        </w:rPr>
        <w:t>平台</w:t>
      </w:r>
      <w:r w:rsidR="00D60CE1" w:rsidRPr="00D7531C">
        <w:rPr>
          <w:rFonts w:ascii="仿宋_GB2312" w:eastAsia="仿宋_GB2312" w:hAnsi="宋体" w:cs="宋体" w:hint="eastAsia"/>
          <w:bCs/>
          <w:kern w:val="0"/>
          <w:sz w:val="32"/>
          <w:szCs w:val="28"/>
        </w:rPr>
        <w:t>依托</w:t>
      </w:r>
      <w:r w:rsidR="00171A27" w:rsidRPr="00D7531C">
        <w:rPr>
          <w:rFonts w:ascii="仿宋_GB2312" w:eastAsia="仿宋_GB2312" w:hAnsi="宋体" w:cs="宋体" w:hint="eastAsia"/>
          <w:bCs/>
          <w:kern w:val="0"/>
          <w:sz w:val="32"/>
          <w:szCs w:val="28"/>
        </w:rPr>
        <w:t>的</w:t>
      </w:r>
      <w:r w:rsidR="00DE363B" w:rsidRPr="00D7531C">
        <w:rPr>
          <w:rFonts w:ascii="仿宋_GB2312" w:eastAsia="仿宋_GB2312" w:hAnsi="宋体" w:cs="宋体" w:hint="eastAsia"/>
          <w:bCs/>
          <w:kern w:val="0"/>
          <w:sz w:val="32"/>
          <w:szCs w:val="28"/>
        </w:rPr>
        <w:t>相关</w:t>
      </w:r>
      <w:r w:rsidR="00933192" w:rsidRPr="00D7531C">
        <w:rPr>
          <w:rFonts w:ascii="仿宋_GB2312" w:eastAsia="仿宋_GB2312" w:hAnsi="宋体" w:cs="宋体" w:hint="eastAsia"/>
          <w:bCs/>
          <w:kern w:val="0"/>
          <w:sz w:val="32"/>
          <w:szCs w:val="28"/>
        </w:rPr>
        <w:t>二级单位审议</w:t>
      </w:r>
      <w:r w:rsidR="003E79EB" w:rsidRPr="00D7531C">
        <w:rPr>
          <w:rFonts w:ascii="仿宋_GB2312" w:eastAsia="仿宋_GB2312" w:hAnsi="宋体" w:cs="宋体" w:hint="eastAsia"/>
          <w:bCs/>
          <w:kern w:val="0"/>
          <w:sz w:val="32"/>
          <w:szCs w:val="28"/>
        </w:rPr>
        <w:t>通过</w:t>
      </w:r>
      <w:r w:rsidR="00D60CE1" w:rsidRPr="00D7531C">
        <w:rPr>
          <w:rFonts w:ascii="仿宋_GB2312" w:eastAsia="仿宋_GB2312" w:hAnsi="宋体" w:cs="宋体" w:hint="eastAsia"/>
          <w:bCs/>
          <w:kern w:val="0"/>
          <w:sz w:val="32"/>
          <w:szCs w:val="28"/>
        </w:rPr>
        <w:t>后报</w:t>
      </w:r>
      <w:r w:rsidR="003E79EB" w:rsidRPr="00D7531C">
        <w:rPr>
          <w:rFonts w:ascii="仿宋_GB2312" w:eastAsia="仿宋_GB2312" w:hAnsi="宋体" w:cs="宋体" w:hint="eastAsia"/>
          <w:bCs/>
          <w:kern w:val="0"/>
          <w:sz w:val="32"/>
          <w:szCs w:val="28"/>
        </w:rPr>
        <w:t>学校</w:t>
      </w:r>
      <w:r w:rsidR="00D60CE1" w:rsidRPr="00D7531C">
        <w:rPr>
          <w:rFonts w:ascii="仿宋_GB2312" w:eastAsia="仿宋_GB2312" w:hAnsi="宋体" w:cs="宋体" w:hint="eastAsia"/>
          <w:bCs/>
          <w:kern w:val="0"/>
          <w:sz w:val="32"/>
          <w:szCs w:val="28"/>
        </w:rPr>
        <w:t>科研管理部门</w:t>
      </w:r>
      <w:r w:rsidR="007C35C0" w:rsidRPr="00D7531C">
        <w:rPr>
          <w:rFonts w:ascii="仿宋_GB2312" w:eastAsia="仿宋_GB2312" w:hAnsi="宋体" w:cs="宋体" w:hint="eastAsia"/>
          <w:bCs/>
          <w:kern w:val="0"/>
          <w:sz w:val="32"/>
          <w:szCs w:val="28"/>
        </w:rPr>
        <w:t>审核</w:t>
      </w:r>
      <w:r w:rsidR="00DE363B" w:rsidRPr="00D7531C">
        <w:rPr>
          <w:rFonts w:ascii="仿宋_GB2312" w:eastAsia="仿宋_GB2312" w:hAnsi="宋体" w:cs="宋体" w:hint="eastAsia"/>
          <w:bCs/>
          <w:kern w:val="0"/>
          <w:sz w:val="32"/>
          <w:szCs w:val="28"/>
        </w:rPr>
        <w:t>，批准</w:t>
      </w:r>
      <w:r w:rsidR="005C34E8" w:rsidRPr="00D7531C">
        <w:rPr>
          <w:rFonts w:ascii="仿宋_GB2312" w:eastAsia="仿宋_GB2312" w:hAnsi="宋体" w:cs="宋体" w:hint="eastAsia"/>
          <w:bCs/>
          <w:kern w:val="0"/>
          <w:sz w:val="32"/>
          <w:szCs w:val="28"/>
        </w:rPr>
        <w:t>后</w:t>
      </w:r>
      <w:r w:rsidR="007C35C0" w:rsidRPr="00D7531C">
        <w:rPr>
          <w:rFonts w:ascii="仿宋_GB2312" w:eastAsia="仿宋_GB2312" w:hAnsi="宋体" w:cs="宋体" w:hint="eastAsia"/>
          <w:bCs/>
          <w:kern w:val="0"/>
          <w:sz w:val="32"/>
          <w:szCs w:val="28"/>
        </w:rPr>
        <w:t>执行</w:t>
      </w:r>
      <w:r w:rsidR="00D60CE1" w:rsidRPr="00D7531C">
        <w:rPr>
          <w:rFonts w:ascii="仿宋_GB2312" w:eastAsia="仿宋_GB2312" w:hAnsi="宋体" w:cs="宋体" w:hint="eastAsia"/>
          <w:bCs/>
          <w:kern w:val="0"/>
          <w:sz w:val="32"/>
          <w:szCs w:val="28"/>
        </w:rPr>
        <w:t>；</w:t>
      </w:r>
      <w:r w:rsidRPr="00D7531C">
        <w:rPr>
          <w:rFonts w:ascii="仿宋_GB2312" w:eastAsia="仿宋_GB2312" w:hAnsi="宋体" w:cs="宋体" w:hint="eastAsia"/>
          <w:bCs/>
          <w:kern w:val="0"/>
          <w:sz w:val="32"/>
          <w:szCs w:val="28"/>
        </w:rPr>
        <w:t>校级共建科研平台合作协议的审</w:t>
      </w:r>
      <w:r w:rsidR="007C35C0" w:rsidRPr="00D7531C">
        <w:rPr>
          <w:rFonts w:ascii="仿宋_GB2312" w:eastAsia="仿宋_GB2312" w:hAnsi="宋体" w:cs="宋体" w:hint="eastAsia"/>
          <w:bCs/>
          <w:kern w:val="0"/>
          <w:sz w:val="32"/>
          <w:szCs w:val="28"/>
        </w:rPr>
        <w:t>核</w:t>
      </w:r>
      <w:r w:rsidR="00DE363B" w:rsidRPr="00D7531C">
        <w:rPr>
          <w:rFonts w:ascii="仿宋_GB2312" w:eastAsia="仿宋_GB2312" w:hAnsi="宋体" w:cs="宋体" w:hint="eastAsia"/>
          <w:bCs/>
          <w:kern w:val="0"/>
          <w:sz w:val="32"/>
          <w:szCs w:val="28"/>
        </w:rPr>
        <w:t>、签订和终止须经</w:t>
      </w:r>
      <w:r w:rsidR="003E79EB" w:rsidRPr="00D7531C">
        <w:rPr>
          <w:rFonts w:ascii="仿宋_GB2312" w:eastAsia="仿宋_GB2312" w:hAnsi="宋体" w:cs="宋体" w:hint="eastAsia"/>
          <w:bCs/>
          <w:kern w:val="0"/>
          <w:sz w:val="32"/>
          <w:szCs w:val="28"/>
        </w:rPr>
        <w:t>学校</w:t>
      </w:r>
      <w:r w:rsidR="00DE363B" w:rsidRPr="00D7531C">
        <w:rPr>
          <w:rFonts w:ascii="仿宋_GB2312" w:eastAsia="仿宋_GB2312" w:hAnsi="宋体" w:cs="宋体" w:hint="eastAsia"/>
          <w:bCs/>
          <w:kern w:val="0"/>
          <w:sz w:val="32"/>
          <w:szCs w:val="28"/>
        </w:rPr>
        <w:t>科研管理部门审议后，报学校审核，批准后</w:t>
      </w:r>
      <w:r w:rsidR="00111ECB" w:rsidRPr="00D7531C">
        <w:rPr>
          <w:rFonts w:ascii="仿宋_GB2312" w:eastAsia="仿宋_GB2312" w:hAnsi="宋体" w:cs="宋体" w:hint="eastAsia"/>
          <w:bCs/>
          <w:kern w:val="0"/>
          <w:sz w:val="32"/>
          <w:szCs w:val="28"/>
        </w:rPr>
        <w:t>执行</w:t>
      </w:r>
      <w:r w:rsidRPr="00D7531C">
        <w:rPr>
          <w:rFonts w:ascii="仿宋_GB2312" w:eastAsia="仿宋_GB2312" w:hAnsi="宋体" w:cs="宋体" w:hint="eastAsia"/>
          <w:bCs/>
          <w:kern w:val="0"/>
          <w:sz w:val="32"/>
          <w:szCs w:val="28"/>
        </w:rPr>
        <w:t xml:space="preserve">。 </w:t>
      </w:r>
    </w:p>
    <w:p w:rsidR="00B55397" w:rsidRPr="00D7531C" w:rsidRDefault="00B55397" w:rsidP="00D7531C">
      <w:pPr>
        <w:widowControl/>
        <w:spacing w:line="560" w:lineRule="exact"/>
        <w:ind w:firstLineChars="200" w:firstLine="560"/>
        <w:jc w:val="left"/>
        <w:rPr>
          <w:rFonts w:ascii="宋体" w:hAnsi="宋体" w:cs="宋体"/>
          <w:kern w:val="0"/>
          <w:sz w:val="28"/>
        </w:rPr>
      </w:pPr>
    </w:p>
    <w:p w:rsidR="00CE313E" w:rsidRPr="00D7531C" w:rsidRDefault="00CE313E" w:rsidP="00D7531C">
      <w:pPr>
        <w:widowControl/>
        <w:spacing w:line="560" w:lineRule="exact"/>
        <w:jc w:val="center"/>
        <w:rPr>
          <w:rFonts w:ascii="宋体" w:hAnsi="宋体" w:cs="宋体"/>
          <w:kern w:val="0"/>
          <w:sz w:val="28"/>
        </w:rPr>
      </w:pPr>
      <w:r w:rsidRPr="00D7531C">
        <w:rPr>
          <w:rFonts w:ascii="仿宋_GB2312" w:eastAsia="仿宋_GB2312" w:hAnsi="宋体" w:cs="宋体" w:hint="eastAsia"/>
          <w:b/>
          <w:bCs/>
          <w:color w:val="000000"/>
          <w:kern w:val="0"/>
          <w:sz w:val="32"/>
        </w:rPr>
        <w:t>第三章</w:t>
      </w:r>
      <w:r w:rsidR="0087418E" w:rsidRPr="00D7531C">
        <w:rPr>
          <w:rFonts w:ascii="仿宋_GB2312" w:eastAsia="仿宋_GB2312" w:hAnsi="宋体" w:cs="宋体" w:hint="eastAsia"/>
          <w:b/>
          <w:bCs/>
          <w:color w:val="000000"/>
          <w:kern w:val="0"/>
          <w:sz w:val="32"/>
        </w:rPr>
        <w:t xml:space="preserve"> </w:t>
      </w:r>
      <w:r w:rsidRPr="00D7531C">
        <w:rPr>
          <w:rFonts w:ascii="仿宋_GB2312" w:eastAsia="仿宋_GB2312" w:hAnsi="宋体" w:cs="宋体" w:hint="eastAsia"/>
          <w:b/>
          <w:bCs/>
          <w:color w:val="000000"/>
          <w:kern w:val="0"/>
          <w:sz w:val="32"/>
        </w:rPr>
        <w:t>管理</w:t>
      </w:r>
      <w:r w:rsidR="0087418E" w:rsidRPr="00D7531C">
        <w:rPr>
          <w:rFonts w:ascii="仿宋_GB2312" w:eastAsia="仿宋_GB2312" w:hAnsi="宋体" w:cs="宋体" w:hint="eastAsia"/>
          <w:b/>
          <w:bCs/>
          <w:color w:val="000000"/>
          <w:kern w:val="0"/>
          <w:sz w:val="32"/>
        </w:rPr>
        <w:t>与考核</w:t>
      </w:r>
    </w:p>
    <w:p w:rsidR="00C7207A" w:rsidRPr="00D7531C" w:rsidRDefault="001172FB" w:rsidP="00D7531C">
      <w:pPr>
        <w:widowControl/>
        <w:spacing w:line="560" w:lineRule="exact"/>
        <w:ind w:firstLineChars="200" w:firstLine="643"/>
        <w:jc w:val="left"/>
        <w:rPr>
          <w:rFonts w:ascii="仿宋_GB2312" w:eastAsia="仿宋_GB2312" w:hAnsi="宋体" w:cs="宋体"/>
          <w:b/>
          <w:bCs/>
          <w:color w:val="000000"/>
          <w:kern w:val="0"/>
          <w:sz w:val="32"/>
        </w:rPr>
      </w:pPr>
      <w:r w:rsidRPr="00D7531C">
        <w:rPr>
          <w:rFonts w:ascii="仿宋_GB2312" w:eastAsia="仿宋_GB2312" w:hAnsi="宋体" w:cs="宋体" w:hint="eastAsia"/>
          <w:b/>
          <w:bCs/>
          <w:color w:val="000000"/>
          <w:kern w:val="0"/>
          <w:sz w:val="32"/>
        </w:rPr>
        <w:t>第</w:t>
      </w:r>
      <w:r w:rsidR="00C7207A" w:rsidRPr="00D7531C">
        <w:rPr>
          <w:rFonts w:ascii="仿宋_GB2312" w:eastAsia="仿宋_GB2312" w:hAnsi="宋体" w:cs="宋体" w:hint="eastAsia"/>
          <w:b/>
          <w:bCs/>
          <w:color w:val="000000"/>
          <w:kern w:val="0"/>
          <w:sz w:val="32"/>
        </w:rPr>
        <w:t>八</w:t>
      </w:r>
      <w:r w:rsidRPr="00D7531C">
        <w:rPr>
          <w:rFonts w:ascii="仿宋_GB2312" w:eastAsia="仿宋_GB2312" w:hAnsi="宋体" w:cs="宋体" w:hint="eastAsia"/>
          <w:b/>
          <w:bCs/>
          <w:color w:val="000000"/>
          <w:kern w:val="0"/>
          <w:sz w:val="32"/>
        </w:rPr>
        <w:t>条</w:t>
      </w:r>
      <w:r w:rsidR="0087418E" w:rsidRPr="00D7531C">
        <w:rPr>
          <w:rFonts w:ascii="仿宋_GB2312" w:eastAsia="仿宋_GB2312" w:hAnsi="宋体" w:cs="宋体" w:hint="eastAsia"/>
          <w:b/>
          <w:bCs/>
          <w:color w:val="000000"/>
          <w:kern w:val="0"/>
          <w:sz w:val="32"/>
        </w:rPr>
        <w:t xml:space="preserve"> </w:t>
      </w:r>
      <w:r w:rsidR="00AE3A90" w:rsidRPr="00D7531C">
        <w:rPr>
          <w:rFonts w:ascii="仿宋_GB2312" w:eastAsia="仿宋_GB2312" w:hAnsi="宋体" w:cs="宋体" w:hint="eastAsia"/>
          <w:b/>
          <w:bCs/>
          <w:color w:val="000000"/>
          <w:kern w:val="0"/>
          <w:sz w:val="32"/>
        </w:rPr>
        <w:t xml:space="preserve"> </w:t>
      </w:r>
      <w:r w:rsidR="00F93045" w:rsidRPr="00D7531C">
        <w:rPr>
          <w:rFonts w:ascii="仿宋_GB2312" w:eastAsia="仿宋_GB2312" w:hAnsi="宋体" w:cs="宋体" w:hint="eastAsia"/>
          <w:b/>
          <w:bCs/>
          <w:color w:val="000000"/>
          <w:kern w:val="0"/>
          <w:sz w:val="32"/>
        </w:rPr>
        <w:t>运行</w:t>
      </w:r>
      <w:r w:rsidR="00C7207A" w:rsidRPr="00D7531C">
        <w:rPr>
          <w:rFonts w:ascii="仿宋_GB2312" w:eastAsia="仿宋_GB2312" w:hAnsi="宋体" w:cs="宋体" w:hint="eastAsia"/>
          <w:b/>
          <w:bCs/>
          <w:color w:val="000000"/>
          <w:kern w:val="0"/>
          <w:sz w:val="32"/>
        </w:rPr>
        <w:t>管理</w:t>
      </w:r>
    </w:p>
    <w:p w:rsidR="009A464E" w:rsidRPr="00D7531C" w:rsidRDefault="00C603C9" w:rsidP="00D7531C">
      <w:pPr>
        <w:widowControl/>
        <w:spacing w:line="560" w:lineRule="exact"/>
        <w:ind w:firstLineChars="200" w:firstLine="640"/>
        <w:jc w:val="left"/>
        <w:rPr>
          <w:rFonts w:ascii="仿宋_GB2312" w:eastAsia="仿宋_GB2312" w:hAnsi="宋体" w:cs="宋体"/>
          <w:bCs/>
          <w:color w:val="000000"/>
          <w:kern w:val="0"/>
          <w:sz w:val="32"/>
          <w:szCs w:val="28"/>
        </w:rPr>
      </w:pPr>
      <w:r w:rsidRPr="00D7531C">
        <w:rPr>
          <w:rFonts w:ascii="仿宋_GB2312" w:eastAsia="仿宋_GB2312" w:hAnsi="宋体" w:cs="宋体" w:hint="eastAsia"/>
          <w:color w:val="000000"/>
          <w:kern w:val="0"/>
          <w:sz w:val="32"/>
          <w:szCs w:val="28"/>
        </w:rPr>
        <w:t>获批建设的各类共建科研平台主要依托</w:t>
      </w:r>
      <w:r w:rsidR="006D2DE5" w:rsidRPr="00D7531C">
        <w:rPr>
          <w:rFonts w:ascii="仿宋_GB2312" w:eastAsia="仿宋_GB2312" w:hAnsi="宋体" w:cs="宋体" w:hint="eastAsia"/>
          <w:color w:val="000000"/>
          <w:kern w:val="0"/>
          <w:sz w:val="32"/>
          <w:szCs w:val="28"/>
        </w:rPr>
        <w:t>学校</w:t>
      </w:r>
      <w:r w:rsidRPr="00D7531C">
        <w:rPr>
          <w:rFonts w:ascii="仿宋_GB2312" w:eastAsia="仿宋_GB2312" w:hAnsi="宋体" w:cs="宋体" w:hint="eastAsia"/>
          <w:color w:val="000000"/>
          <w:kern w:val="0"/>
          <w:sz w:val="32"/>
          <w:szCs w:val="28"/>
        </w:rPr>
        <w:t>相关二级单位进行管理，</w:t>
      </w:r>
      <w:r w:rsidR="00483433" w:rsidRPr="00D7531C">
        <w:rPr>
          <w:rFonts w:ascii="仿宋_GB2312" w:eastAsia="仿宋_GB2312" w:hAnsi="宋体" w:cs="宋体" w:hint="eastAsia"/>
          <w:color w:val="000000"/>
          <w:kern w:val="0"/>
          <w:sz w:val="32"/>
          <w:szCs w:val="28"/>
        </w:rPr>
        <w:t>各</w:t>
      </w:r>
      <w:r w:rsidR="006D2DE5" w:rsidRPr="00D7531C">
        <w:rPr>
          <w:rFonts w:ascii="仿宋_GB2312" w:eastAsia="仿宋_GB2312" w:hAnsi="宋体" w:cs="宋体" w:hint="eastAsia"/>
          <w:color w:val="000000"/>
          <w:kern w:val="0"/>
          <w:sz w:val="32"/>
          <w:szCs w:val="28"/>
        </w:rPr>
        <w:t>二级</w:t>
      </w:r>
      <w:r w:rsidR="00C7207A" w:rsidRPr="00D7531C">
        <w:rPr>
          <w:rFonts w:ascii="仿宋_GB2312" w:eastAsia="仿宋_GB2312" w:hAnsi="宋体" w:cs="宋体" w:hint="eastAsia"/>
          <w:bCs/>
          <w:color w:val="000000"/>
          <w:kern w:val="0"/>
          <w:sz w:val="32"/>
          <w:szCs w:val="28"/>
        </w:rPr>
        <w:t>单位</w:t>
      </w:r>
      <w:r w:rsidRPr="00D7531C">
        <w:rPr>
          <w:rFonts w:ascii="仿宋_GB2312" w:eastAsia="仿宋_GB2312" w:hAnsi="宋体" w:cs="宋体" w:hint="eastAsia"/>
          <w:bCs/>
          <w:color w:val="000000"/>
          <w:kern w:val="0"/>
          <w:sz w:val="32"/>
          <w:szCs w:val="28"/>
        </w:rPr>
        <w:t>应</w:t>
      </w:r>
      <w:r w:rsidR="00483433" w:rsidRPr="00D7531C">
        <w:rPr>
          <w:rFonts w:ascii="仿宋_GB2312" w:eastAsia="仿宋_GB2312" w:hAnsi="宋体" w:cs="宋体" w:hint="eastAsia"/>
          <w:bCs/>
          <w:color w:val="000000"/>
          <w:kern w:val="0"/>
          <w:sz w:val="32"/>
          <w:szCs w:val="28"/>
        </w:rPr>
        <w:t>制</w:t>
      </w:r>
      <w:r w:rsidRPr="00D7531C">
        <w:rPr>
          <w:rFonts w:ascii="仿宋_GB2312" w:eastAsia="仿宋_GB2312" w:hAnsi="宋体" w:cs="宋体" w:hint="eastAsia"/>
          <w:bCs/>
          <w:color w:val="000000"/>
          <w:kern w:val="0"/>
          <w:sz w:val="32"/>
          <w:szCs w:val="28"/>
        </w:rPr>
        <w:t>定</w:t>
      </w:r>
      <w:r w:rsidR="00FB10DE" w:rsidRPr="00D7531C">
        <w:rPr>
          <w:rFonts w:ascii="仿宋_GB2312" w:eastAsia="仿宋_GB2312" w:hAnsi="宋体" w:cs="宋体" w:hint="eastAsia"/>
          <w:bCs/>
          <w:color w:val="000000"/>
          <w:kern w:val="0"/>
          <w:sz w:val="32"/>
          <w:szCs w:val="28"/>
        </w:rPr>
        <w:t>相应</w:t>
      </w:r>
      <w:r w:rsidR="00483433" w:rsidRPr="00D7531C">
        <w:rPr>
          <w:rFonts w:ascii="仿宋_GB2312" w:eastAsia="仿宋_GB2312" w:hAnsi="宋体" w:cs="宋体" w:hint="eastAsia"/>
          <w:bCs/>
          <w:color w:val="000000"/>
          <w:kern w:val="0"/>
          <w:sz w:val="32"/>
          <w:szCs w:val="28"/>
        </w:rPr>
        <w:t>管理细则</w:t>
      </w:r>
      <w:r w:rsidR="00FB10DE" w:rsidRPr="00D7531C">
        <w:rPr>
          <w:rFonts w:ascii="仿宋_GB2312" w:eastAsia="仿宋_GB2312" w:hAnsi="宋体" w:cs="宋体" w:hint="eastAsia"/>
          <w:bCs/>
          <w:color w:val="000000"/>
          <w:kern w:val="0"/>
          <w:sz w:val="32"/>
          <w:szCs w:val="28"/>
        </w:rPr>
        <w:t>，</w:t>
      </w:r>
      <w:r w:rsidR="00483433" w:rsidRPr="00D7531C">
        <w:rPr>
          <w:rFonts w:ascii="仿宋_GB2312" w:eastAsia="仿宋_GB2312" w:hAnsi="宋体" w:cs="宋体" w:hint="eastAsia"/>
          <w:bCs/>
          <w:color w:val="000000"/>
          <w:kern w:val="0"/>
          <w:sz w:val="32"/>
          <w:szCs w:val="28"/>
        </w:rPr>
        <w:t>并依据</w:t>
      </w:r>
      <w:r w:rsidRPr="00D7531C">
        <w:rPr>
          <w:rFonts w:ascii="仿宋_GB2312" w:eastAsia="仿宋_GB2312" w:hAnsi="宋体" w:cs="宋体" w:hint="eastAsia"/>
          <w:bCs/>
          <w:color w:val="000000"/>
          <w:kern w:val="0"/>
          <w:sz w:val="32"/>
          <w:szCs w:val="28"/>
        </w:rPr>
        <w:t>执行</w:t>
      </w:r>
      <w:r w:rsidR="009A464E" w:rsidRPr="00D7531C">
        <w:rPr>
          <w:rFonts w:ascii="仿宋_GB2312" w:eastAsia="仿宋_GB2312" w:hAnsi="宋体" w:cs="宋体" w:hint="eastAsia"/>
          <w:bCs/>
          <w:color w:val="000000"/>
          <w:kern w:val="0"/>
          <w:sz w:val="32"/>
          <w:szCs w:val="28"/>
        </w:rPr>
        <w:t>。</w:t>
      </w:r>
    </w:p>
    <w:p w:rsidR="00F93045" w:rsidRPr="00D7531C" w:rsidRDefault="00F93045" w:rsidP="00D7531C">
      <w:pPr>
        <w:widowControl/>
        <w:spacing w:line="560" w:lineRule="exact"/>
        <w:ind w:firstLineChars="200" w:firstLine="643"/>
        <w:jc w:val="left"/>
        <w:rPr>
          <w:rFonts w:ascii="仿宋_GB2312" w:eastAsia="仿宋_GB2312" w:hAnsi="宋体" w:cs="宋体"/>
          <w:b/>
          <w:bCs/>
          <w:color w:val="000000"/>
          <w:kern w:val="0"/>
          <w:sz w:val="32"/>
        </w:rPr>
      </w:pPr>
      <w:r w:rsidRPr="00D7531C">
        <w:rPr>
          <w:rFonts w:ascii="仿宋_GB2312" w:eastAsia="仿宋_GB2312" w:hAnsi="宋体" w:cs="宋体" w:hint="eastAsia"/>
          <w:b/>
          <w:bCs/>
          <w:color w:val="000000"/>
          <w:kern w:val="0"/>
          <w:sz w:val="32"/>
        </w:rPr>
        <w:lastRenderedPageBreak/>
        <w:t>第</w:t>
      </w:r>
      <w:r w:rsidR="00E17F60" w:rsidRPr="00D7531C">
        <w:rPr>
          <w:rFonts w:ascii="仿宋_GB2312" w:eastAsia="仿宋_GB2312" w:hAnsi="宋体" w:cs="宋体" w:hint="eastAsia"/>
          <w:b/>
          <w:bCs/>
          <w:color w:val="000000"/>
          <w:kern w:val="0"/>
          <w:sz w:val="32"/>
        </w:rPr>
        <w:t>九</w:t>
      </w:r>
      <w:r w:rsidRPr="00D7531C">
        <w:rPr>
          <w:rFonts w:ascii="仿宋_GB2312" w:eastAsia="仿宋_GB2312" w:hAnsi="宋体" w:cs="宋体" w:hint="eastAsia"/>
          <w:b/>
          <w:bCs/>
          <w:color w:val="000000"/>
          <w:kern w:val="0"/>
          <w:sz w:val="32"/>
        </w:rPr>
        <w:t xml:space="preserve">条  </w:t>
      </w:r>
      <w:r w:rsidR="00E17F60" w:rsidRPr="00D7531C">
        <w:rPr>
          <w:rFonts w:ascii="仿宋_GB2312" w:eastAsia="仿宋_GB2312" w:hAnsi="宋体" w:cs="宋体" w:hint="eastAsia"/>
          <w:b/>
          <w:bCs/>
          <w:color w:val="000000"/>
          <w:kern w:val="0"/>
          <w:sz w:val="32"/>
        </w:rPr>
        <w:t>经费与</w:t>
      </w:r>
      <w:r w:rsidRPr="00D7531C">
        <w:rPr>
          <w:rFonts w:ascii="仿宋_GB2312" w:eastAsia="仿宋_GB2312" w:hAnsi="宋体" w:cs="宋体" w:hint="eastAsia"/>
          <w:b/>
          <w:bCs/>
          <w:color w:val="000000"/>
          <w:kern w:val="0"/>
          <w:sz w:val="32"/>
        </w:rPr>
        <w:t>资产管理</w:t>
      </w:r>
    </w:p>
    <w:p w:rsidR="00F93045" w:rsidRPr="00D7531C" w:rsidRDefault="005D60DB" w:rsidP="00D7531C">
      <w:pPr>
        <w:widowControl/>
        <w:spacing w:line="560" w:lineRule="exact"/>
        <w:ind w:firstLineChars="200" w:firstLine="640"/>
        <w:jc w:val="left"/>
        <w:rPr>
          <w:rFonts w:ascii="宋体" w:hAnsi="宋体" w:cs="宋体"/>
          <w:kern w:val="0"/>
          <w:sz w:val="28"/>
        </w:rPr>
      </w:pPr>
      <w:r w:rsidRPr="00D7531C">
        <w:rPr>
          <w:rFonts w:ascii="仿宋_GB2312" w:eastAsia="仿宋_GB2312" w:hAnsi="宋体" w:cs="宋体" w:hint="eastAsia"/>
          <w:bCs/>
          <w:color w:val="000000"/>
          <w:kern w:val="0"/>
          <w:sz w:val="32"/>
          <w:szCs w:val="28"/>
        </w:rPr>
        <w:t>共建科研平台</w:t>
      </w:r>
      <w:r w:rsidR="00F93045" w:rsidRPr="00D7531C">
        <w:rPr>
          <w:rFonts w:ascii="仿宋_GB2312" w:eastAsia="仿宋_GB2312" w:hAnsi="宋体" w:cs="宋体" w:hint="eastAsia"/>
          <w:bCs/>
          <w:color w:val="000000"/>
          <w:kern w:val="0"/>
          <w:sz w:val="32"/>
          <w:szCs w:val="28"/>
        </w:rPr>
        <w:t>到校经费的立项</w:t>
      </w:r>
      <w:r w:rsidR="008E658E" w:rsidRPr="00D7531C">
        <w:rPr>
          <w:rFonts w:ascii="仿宋_GB2312" w:eastAsia="仿宋_GB2312" w:hAnsi="宋体" w:cs="宋体" w:hint="eastAsia"/>
          <w:bCs/>
          <w:color w:val="000000"/>
          <w:kern w:val="0"/>
          <w:sz w:val="32"/>
          <w:szCs w:val="28"/>
        </w:rPr>
        <w:t>及执行须</w:t>
      </w:r>
      <w:r w:rsidR="00F93045" w:rsidRPr="00D7531C">
        <w:rPr>
          <w:rFonts w:ascii="仿宋_GB2312" w:eastAsia="仿宋_GB2312" w:hAnsi="宋体" w:cs="宋体" w:hint="eastAsia"/>
          <w:bCs/>
          <w:color w:val="000000"/>
          <w:kern w:val="0"/>
          <w:sz w:val="32"/>
          <w:szCs w:val="28"/>
        </w:rPr>
        <w:t>严格遵守学校</w:t>
      </w:r>
      <w:r w:rsidRPr="00D7531C">
        <w:rPr>
          <w:rFonts w:ascii="仿宋_GB2312" w:eastAsia="仿宋_GB2312" w:hAnsi="宋体" w:cs="宋体" w:hint="eastAsia"/>
          <w:bCs/>
          <w:color w:val="000000"/>
          <w:kern w:val="0"/>
          <w:sz w:val="32"/>
          <w:szCs w:val="28"/>
        </w:rPr>
        <w:t>科研项目及</w:t>
      </w:r>
      <w:r w:rsidR="00F93045" w:rsidRPr="00D7531C">
        <w:rPr>
          <w:rFonts w:ascii="仿宋_GB2312" w:eastAsia="仿宋_GB2312" w:hAnsi="宋体" w:cs="宋体" w:hint="eastAsia"/>
          <w:bCs/>
          <w:color w:val="000000"/>
          <w:kern w:val="0"/>
          <w:sz w:val="32"/>
          <w:szCs w:val="28"/>
        </w:rPr>
        <w:t>经费</w:t>
      </w:r>
      <w:r w:rsidR="008E658E" w:rsidRPr="00D7531C">
        <w:rPr>
          <w:rFonts w:ascii="仿宋_GB2312" w:eastAsia="仿宋_GB2312" w:hAnsi="宋体" w:cs="宋体" w:hint="eastAsia"/>
          <w:bCs/>
          <w:color w:val="000000"/>
          <w:kern w:val="0"/>
          <w:sz w:val="32"/>
          <w:szCs w:val="28"/>
        </w:rPr>
        <w:t>管理</w:t>
      </w:r>
      <w:r w:rsidR="00F93045" w:rsidRPr="00D7531C">
        <w:rPr>
          <w:rFonts w:ascii="仿宋_GB2312" w:eastAsia="仿宋_GB2312" w:hAnsi="宋体" w:cs="宋体" w:hint="eastAsia"/>
          <w:bCs/>
          <w:color w:val="000000"/>
          <w:kern w:val="0"/>
          <w:sz w:val="32"/>
          <w:szCs w:val="28"/>
        </w:rPr>
        <w:t>制度，</w:t>
      </w:r>
      <w:r w:rsidRPr="00D7531C">
        <w:rPr>
          <w:rFonts w:ascii="仿宋_GB2312" w:eastAsia="仿宋_GB2312" w:hAnsi="宋体" w:cs="宋体" w:hint="eastAsia"/>
          <w:bCs/>
          <w:color w:val="000000"/>
          <w:kern w:val="0"/>
          <w:sz w:val="32"/>
          <w:szCs w:val="28"/>
        </w:rPr>
        <w:t>经费列支</w:t>
      </w:r>
      <w:r w:rsidR="00FB10DE" w:rsidRPr="00D7531C">
        <w:rPr>
          <w:rFonts w:ascii="仿宋_GB2312" w:eastAsia="仿宋_GB2312" w:hAnsi="宋体" w:cs="宋体" w:hint="eastAsia"/>
          <w:bCs/>
          <w:color w:val="000000"/>
          <w:kern w:val="0"/>
          <w:sz w:val="32"/>
          <w:szCs w:val="28"/>
        </w:rPr>
        <w:t>原则上</w:t>
      </w:r>
      <w:r w:rsidRPr="00D7531C">
        <w:rPr>
          <w:rFonts w:ascii="仿宋_GB2312" w:eastAsia="仿宋_GB2312" w:hAnsi="宋体" w:cs="宋体" w:hint="eastAsia"/>
          <w:bCs/>
          <w:color w:val="000000"/>
          <w:kern w:val="0"/>
          <w:sz w:val="32"/>
          <w:szCs w:val="28"/>
        </w:rPr>
        <w:t>不得包含外协费用</w:t>
      </w:r>
      <w:r w:rsidR="00F93045" w:rsidRPr="00D7531C">
        <w:rPr>
          <w:rFonts w:ascii="仿宋_GB2312" w:eastAsia="仿宋_GB2312" w:hAnsi="宋体" w:cs="宋体" w:hint="eastAsia"/>
          <w:bCs/>
          <w:color w:val="000000"/>
          <w:kern w:val="0"/>
          <w:sz w:val="32"/>
          <w:szCs w:val="28"/>
        </w:rPr>
        <w:t>。</w:t>
      </w:r>
      <w:r w:rsidR="00E17F60" w:rsidRPr="00D7531C">
        <w:rPr>
          <w:rFonts w:ascii="仿宋_GB2312" w:eastAsia="仿宋_GB2312" w:hAnsi="宋体" w:cs="宋体" w:hint="eastAsia"/>
          <w:bCs/>
          <w:color w:val="000000"/>
          <w:kern w:val="0"/>
          <w:sz w:val="32"/>
          <w:szCs w:val="28"/>
        </w:rPr>
        <w:t>经费购置的所有固定资产归学校所有</w:t>
      </w:r>
      <w:r w:rsidRPr="00D7531C">
        <w:rPr>
          <w:rFonts w:ascii="仿宋_GB2312" w:eastAsia="仿宋_GB2312" w:hAnsi="宋体" w:cs="宋体" w:hint="eastAsia"/>
          <w:bCs/>
          <w:color w:val="000000"/>
          <w:kern w:val="0"/>
          <w:sz w:val="32"/>
          <w:szCs w:val="28"/>
        </w:rPr>
        <w:t>，</w:t>
      </w:r>
      <w:r w:rsidR="00483433" w:rsidRPr="00D7531C">
        <w:rPr>
          <w:rFonts w:ascii="仿宋_GB2312" w:eastAsia="仿宋_GB2312" w:hAnsi="宋体" w:cs="宋体" w:hint="eastAsia"/>
          <w:bCs/>
          <w:color w:val="000000"/>
          <w:kern w:val="0"/>
          <w:sz w:val="32"/>
          <w:szCs w:val="28"/>
        </w:rPr>
        <w:t>相关</w:t>
      </w:r>
      <w:r w:rsidRPr="00D7531C">
        <w:rPr>
          <w:rFonts w:ascii="仿宋_GB2312" w:eastAsia="仿宋_GB2312" w:hAnsi="宋体" w:cs="宋体" w:hint="eastAsia"/>
          <w:bCs/>
          <w:color w:val="000000"/>
          <w:kern w:val="0"/>
          <w:sz w:val="32"/>
          <w:szCs w:val="28"/>
        </w:rPr>
        <w:t>仪器设备的采购、使用及保管按照学校相关资产管理办法执行</w:t>
      </w:r>
      <w:r w:rsidR="00E17F60" w:rsidRPr="00D7531C">
        <w:rPr>
          <w:rFonts w:ascii="仿宋_GB2312" w:eastAsia="仿宋_GB2312" w:hAnsi="宋体" w:cs="宋体" w:hint="eastAsia"/>
          <w:bCs/>
          <w:color w:val="000000"/>
          <w:kern w:val="0"/>
          <w:sz w:val="32"/>
          <w:szCs w:val="28"/>
        </w:rPr>
        <w:t>。</w:t>
      </w:r>
    </w:p>
    <w:p w:rsidR="001172FB" w:rsidRPr="00D7531C" w:rsidRDefault="00C7207A" w:rsidP="00D7531C">
      <w:pPr>
        <w:widowControl/>
        <w:spacing w:line="560" w:lineRule="exact"/>
        <w:ind w:firstLineChars="200" w:firstLine="643"/>
        <w:jc w:val="left"/>
        <w:rPr>
          <w:rFonts w:ascii="仿宋_GB2312" w:eastAsia="仿宋_GB2312" w:hAnsi="宋体" w:cs="宋体"/>
          <w:b/>
          <w:bCs/>
          <w:color w:val="000000"/>
          <w:kern w:val="0"/>
          <w:sz w:val="32"/>
        </w:rPr>
      </w:pPr>
      <w:r w:rsidRPr="00D7531C">
        <w:rPr>
          <w:rFonts w:ascii="仿宋_GB2312" w:eastAsia="仿宋_GB2312" w:hAnsi="宋体" w:cs="宋体" w:hint="eastAsia"/>
          <w:b/>
          <w:bCs/>
          <w:color w:val="000000"/>
          <w:kern w:val="0"/>
          <w:sz w:val="32"/>
        </w:rPr>
        <w:t>第</w:t>
      </w:r>
      <w:r w:rsidR="00E17F60" w:rsidRPr="00D7531C">
        <w:rPr>
          <w:rFonts w:ascii="仿宋_GB2312" w:eastAsia="仿宋_GB2312" w:hAnsi="宋体" w:cs="宋体" w:hint="eastAsia"/>
          <w:b/>
          <w:bCs/>
          <w:color w:val="000000"/>
          <w:kern w:val="0"/>
          <w:sz w:val="32"/>
        </w:rPr>
        <w:t>十</w:t>
      </w:r>
      <w:r w:rsidR="001172FB" w:rsidRPr="00D7531C">
        <w:rPr>
          <w:rFonts w:ascii="仿宋_GB2312" w:eastAsia="仿宋_GB2312" w:hAnsi="宋体" w:cs="宋体" w:hint="eastAsia"/>
          <w:b/>
          <w:bCs/>
          <w:color w:val="000000"/>
          <w:kern w:val="0"/>
          <w:sz w:val="32"/>
        </w:rPr>
        <w:t xml:space="preserve">条 </w:t>
      </w:r>
      <w:r w:rsidR="009A74A2" w:rsidRPr="00D7531C">
        <w:rPr>
          <w:rFonts w:ascii="仿宋_GB2312" w:eastAsia="仿宋_GB2312" w:hAnsi="宋体" w:cs="宋体" w:hint="eastAsia"/>
          <w:b/>
          <w:bCs/>
          <w:color w:val="000000"/>
          <w:kern w:val="0"/>
          <w:sz w:val="32"/>
        </w:rPr>
        <w:t xml:space="preserve"> </w:t>
      </w:r>
      <w:r w:rsidR="001172FB" w:rsidRPr="00D7531C">
        <w:rPr>
          <w:rFonts w:ascii="仿宋_GB2312" w:eastAsia="仿宋_GB2312" w:hAnsi="宋体" w:cs="宋体" w:hint="eastAsia"/>
          <w:b/>
          <w:bCs/>
          <w:color w:val="000000"/>
          <w:kern w:val="0"/>
          <w:sz w:val="32"/>
        </w:rPr>
        <w:t>知识产权管理</w:t>
      </w:r>
    </w:p>
    <w:p w:rsidR="001172FB" w:rsidRPr="00D7531C" w:rsidRDefault="00FB10DE" w:rsidP="00D7531C">
      <w:pPr>
        <w:widowControl/>
        <w:spacing w:line="560" w:lineRule="exact"/>
        <w:ind w:firstLineChars="200" w:firstLine="640"/>
        <w:jc w:val="left"/>
        <w:rPr>
          <w:rFonts w:ascii="仿宋_GB2312" w:eastAsia="仿宋_GB2312" w:hAnsi="宋体" w:cs="宋体"/>
          <w:bCs/>
          <w:color w:val="000000"/>
          <w:kern w:val="0"/>
          <w:sz w:val="32"/>
          <w:szCs w:val="28"/>
        </w:rPr>
      </w:pPr>
      <w:r w:rsidRPr="00D7531C">
        <w:rPr>
          <w:rFonts w:ascii="仿宋_GB2312" w:eastAsia="仿宋_GB2312" w:hAnsi="宋体" w:cs="宋体" w:hint="eastAsia"/>
          <w:bCs/>
          <w:color w:val="000000"/>
          <w:kern w:val="0"/>
          <w:sz w:val="32"/>
          <w:szCs w:val="28"/>
        </w:rPr>
        <w:t>相关</w:t>
      </w:r>
      <w:r w:rsidR="007C35C0" w:rsidRPr="00D7531C">
        <w:rPr>
          <w:rFonts w:ascii="仿宋_GB2312" w:eastAsia="仿宋_GB2312" w:hAnsi="宋体" w:cs="宋体" w:hint="eastAsia"/>
          <w:bCs/>
          <w:color w:val="000000"/>
          <w:kern w:val="0"/>
          <w:sz w:val="32"/>
          <w:szCs w:val="28"/>
        </w:rPr>
        <w:t>知识产权</w:t>
      </w:r>
      <w:r w:rsidR="005D60DB" w:rsidRPr="00D7531C">
        <w:rPr>
          <w:rFonts w:ascii="仿宋_GB2312" w:eastAsia="仿宋_GB2312" w:hAnsi="宋体" w:cs="宋体" w:hint="eastAsia"/>
          <w:bCs/>
          <w:color w:val="000000"/>
          <w:kern w:val="0"/>
          <w:sz w:val="32"/>
          <w:szCs w:val="28"/>
        </w:rPr>
        <w:t>归属依照双方具体</w:t>
      </w:r>
      <w:r w:rsidR="007C35C0" w:rsidRPr="00D7531C">
        <w:rPr>
          <w:rFonts w:ascii="仿宋_GB2312" w:eastAsia="仿宋_GB2312" w:hAnsi="宋体" w:cs="宋体" w:hint="eastAsia"/>
          <w:bCs/>
          <w:color w:val="000000"/>
          <w:kern w:val="0"/>
          <w:sz w:val="32"/>
          <w:szCs w:val="28"/>
        </w:rPr>
        <w:t>项目合同</w:t>
      </w:r>
      <w:r w:rsidR="005D60DB" w:rsidRPr="00D7531C">
        <w:rPr>
          <w:rFonts w:ascii="仿宋_GB2312" w:eastAsia="仿宋_GB2312" w:hAnsi="宋体" w:cs="宋体" w:hint="eastAsia"/>
          <w:bCs/>
          <w:color w:val="000000"/>
          <w:kern w:val="0"/>
          <w:sz w:val="32"/>
          <w:szCs w:val="28"/>
        </w:rPr>
        <w:t>约定为准</w:t>
      </w:r>
      <w:r w:rsidR="00E17F60" w:rsidRPr="00D7531C">
        <w:rPr>
          <w:rFonts w:ascii="仿宋_GB2312" w:eastAsia="仿宋_GB2312" w:hAnsi="宋体" w:cs="宋体" w:hint="eastAsia"/>
          <w:bCs/>
          <w:color w:val="000000"/>
          <w:kern w:val="0"/>
          <w:sz w:val="32"/>
          <w:szCs w:val="28"/>
        </w:rPr>
        <w:t>。</w:t>
      </w:r>
      <w:r w:rsidR="00E17F60" w:rsidRPr="00D7531C">
        <w:rPr>
          <w:rFonts w:ascii="仿宋_GB2312" w:eastAsia="仿宋_GB2312" w:hAnsi="宋体" w:cs="宋体"/>
          <w:bCs/>
          <w:color w:val="000000"/>
          <w:kern w:val="0"/>
          <w:sz w:val="32"/>
          <w:szCs w:val="28"/>
        </w:rPr>
        <w:t xml:space="preserve"> </w:t>
      </w:r>
    </w:p>
    <w:p w:rsidR="001172FB" w:rsidRPr="00D7531C" w:rsidRDefault="001172FB" w:rsidP="00D7531C">
      <w:pPr>
        <w:widowControl/>
        <w:spacing w:line="560" w:lineRule="exact"/>
        <w:ind w:firstLineChars="200" w:firstLine="643"/>
        <w:jc w:val="left"/>
        <w:rPr>
          <w:rFonts w:ascii="仿宋_GB2312" w:eastAsia="仿宋_GB2312" w:hAnsi="宋体" w:cs="宋体"/>
          <w:b/>
          <w:bCs/>
          <w:color w:val="000000"/>
          <w:kern w:val="0"/>
          <w:sz w:val="32"/>
        </w:rPr>
      </w:pPr>
      <w:r w:rsidRPr="00D7531C">
        <w:rPr>
          <w:rFonts w:ascii="仿宋_GB2312" w:eastAsia="仿宋_GB2312" w:hAnsi="宋体" w:cs="宋体" w:hint="eastAsia"/>
          <w:b/>
          <w:bCs/>
          <w:color w:val="000000"/>
          <w:kern w:val="0"/>
          <w:sz w:val="32"/>
        </w:rPr>
        <w:t>第十</w:t>
      </w:r>
      <w:r w:rsidR="00E17F60" w:rsidRPr="00D7531C">
        <w:rPr>
          <w:rFonts w:ascii="仿宋_GB2312" w:eastAsia="仿宋_GB2312" w:hAnsi="宋体" w:cs="宋体" w:hint="eastAsia"/>
          <w:b/>
          <w:bCs/>
          <w:color w:val="000000"/>
          <w:kern w:val="0"/>
          <w:sz w:val="32"/>
        </w:rPr>
        <w:t>一</w:t>
      </w:r>
      <w:r w:rsidRPr="00D7531C">
        <w:rPr>
          <w:rFonts w:ascii="仿宋_GB2312" w:eastAsia="仿宋_GB2312" w:hAnsi="宋体" w:cs="宋体" w:hint="eastAsia"/>
          <w:b/>
          <w:bCs/>
          <w:color w:val="000000"/>
          <w:kern w:val="0"/>
          <w:sz w:val="32"/>
        </w:rPr>
        <w:t>条 档案管理</w:t>
      </w:r>
    </w:p>
    <w:p w:rsidR="001172FB" w:rsidRPr="00D7531C" w:rsidRDefault="0007380D" w:rsidP="00D7531C">
      <w:pPr>
        <w:widowControl/>
        <w:spacing w:line="560" w:lineRule="exact"/>
        <w:ind w:firstLineChars="200" w:firstLine="640"/>
        <w:jc w:val="left"/>
        <w:rPr>
          <w:rFonts w:ascii="宋体" w:hAnsi="宋体" w:cs="宋体"/>
          <w:kern w:val="0"/>
          <w:sz w:val="28"/>
        </w:rPr>
      </w:pPr>
      <w:r w:rsidRPr="00D7531C">
        <w:rPr>
          <w:rFonts w:ascii="仿宋_GB2312" w:eastAsia="仿宋_GB2312" w:hAnsi="宋体" w:cs="宋体" w:hint="eastAsia"/>
          <w:bCs/>
          <w:color w:val="000000"/>
          <w:kern w:val="0"/>
          <w:sz w:val="32"/>
          <w:szCs w:val="28"/>
        </w:rPr>
        <w:t>共建</w:t>
      </w:r>
      <w:r w:rsidRPr="00D7531C">
        <w:rPr>
          <w:rFonts w:ascii="仿宋_GB2312" w:eastAsia="仿宋_GB2312" w:hAnsi="宋体" w:cs="宋体" w:hint="eastAsia"/>
          <w:color w:val="000000"/>
          <w:kern w:val="0"/>
          <w:sz w:val="32"/>
          <w:szCs w:val="28"/>
        </w:rPr>
        <w:t>科研平台</w:t>
      </w:r>
      <w:r w:rsidR="000C64F9" w:rsidRPr="00D7531C">
        <w:rPr>
          <w:rFonts w:ascii="仿宋_GB2312" w:eastAsia="仿宋_GB2312" w:hAnsi="宋体" w:cs="宋体" w:hint="eastAsia"/>
          <w:bCs/>
          <w:color w:val="000000"/>
          <w:kern w:val="0"/>
          <w:sz w:val="32"/>
          <w:szCs w:val="28"/>
        </w:rPr>
        <w:t>合作协议签署生效</w:t>
      </w:r>
      <w:r w:rsidR="00E17F60" w:rsidRPr="00D7531C">
        <w:rPr>
          <w:rFonts w:ascii="仿宋_GB2312" w:eastAsia="仿宋_GB2312" w:hAnsi="宋体" w:cs="宋体" w:hint="eastAsia"/>
          <w:bCs/>
          <w:color w:val="000000"/>
          <w:kern w:val="0"/>
          <w:sz w:val="32"/>
          <w:szCs w:val="28"/>
        </w:rPr>
        <w:t>或终止</w:t>
      </w:r>
      <w:r w:rsidR="000C64F9" w:rsidRPr="00D7531C">
        <w:rPr>
          <w:rFonts w:ascii="仿宋_GB2312" w:eastAsia="仿宋_GB2312" w:hAnsi="宋体" w:cs="宋体" w:hint="eastAsia"/>
          <w:bCs/>
          <w:color w:val="000000"/>
          <w:kern w:val="0"/>
          <w:sz w:val="32"/>
          <w:szCs w:val="28"/>
        </w:rPr>
        <w:t>后，</w:t>
      </w:r>
      <w:r w:rsidR="005D60DB" w:rsidRPr="00D7531C">
        <w:rPr>
          <w:rFonts w:ascii="仿宋_GB2312" w:eastAsia="仿宋_GB2312" w:hAnsi="宋体" w:cs="宋体" w:hint="eastAsia"/>
          <w:bCs/>
          <w:color w:val="000000"/>
          <w:kern w:val="0"/>
          <w:sz w:val="32"/>
          <w:szCs w:val="28"/>
        </w:rPr>
        <w:t>相关</w:t>
      </w:r>
      <w:r w:rsidR="000C64F9" w:rsidRPr="00D7531C">
        <w:rPr>
          <w:rFonts w:ascii="仿宋_GB2312" w:eastAsia="仿宋_GB2312" w:hAnsi="宋体" w:cs="宋体" w:hint="eastAsia"/>
          <w:bCs/>
          <w:color w:val="000000"/>
          <w:kern w:val="0"/>
          <w:sz w:val="32"/>
          <w:szCs w:val="28"/>
        </w:rPr>
        <w:t>二级单位应</w:t>
      </w:r>
      <w:r w:rsidR="003E79EB" w:rsidRPr="00D7531C">
        <w:rPr>
          <w:rFonts w:ascii="仿宋_GB2312" w:eastAsia="仿宋_GB2312" w:hAnsi="宋体" w:cs="宋体" w:hint="eastAsia"/>
          <w:bCs/>
          <w:color w:val="000000"/>
          <w:kern w:val="0"/>
          <w:sz w:val="32"/>
          <w:szCs w:val="28"/>
        </w:rPr>
        <w:t>做好</w:t>
      </w:r>
      <w:r w:rsidR="00E17F60" w:rsidRPr="00D7531C">
        <w:rPr>
          <w:rFonts w:ascii="仿宋_GB2312" w:eastAsia="仿宋_GB2312" w:hAnsi="宋体" w:cs="宋体" w:hint="eastAsia"/>
          <w:bCs/>
          <w:color w:val="000000"/>
          <w:kern w:val="0"/>
          <w:sz w:val="32"/>
          <w:szCs w:val="28"/>
        </w:rPr>
        <w:t>资料</w:t>
      </w:r>
      <w:r w:rsidR="003E79EB" w:rsidRPr="00D7531C">
        <w:rPr>
          <w:rFonts w:ascii="仿宋_GB2312" w:eastAsia="仿宋_GB2312" w:hAnsi="宋体" w:cs="宋体" w:hint="eastAsia"/>
          <w:bCs/>
          <w:color w:val="000000"/>
          <w:kern w:val="0"/>
          <w:sz w:val="32"/>
          <w:szCs w:val="28"/>
        </w:rPr>
        <w:t>的</w:t>
      </w:r>
      <w:r w:rsidR="00E17F60" w:rsidRPr="00D7531C">
        <w:rPr>
          <w:rFonts w:ascii="仿宋_GB2312" w:eastAsia="仿宋_GB2312" w:hAnsi="宋体" w:cs="宋体" w:hint="eastAsia"/>
          <w:bCs/>
          <w:color w:val="000000"/>
          <w:kern w:val="0"/>
          <w:sz w:val="32"/>
          <w:szCs w:val="28"/>
        </w:rPr>
        <w:t>归档管理</w:t>
      </w:r>
      <w:r w:rsidR="00933192" w:rsidRPr="00D7531C">
        <w:rPr>
          <w:rFonts w:ascii="仿宋_GB2312" w:eastAsia="仿宋_GB2312" w:hAnsi="宋体" w:cs="宋体" w:hint="eastAsia"/>
          <w:bCs/>
          <w:color w:val="000000"/>
          <w:kern w:val="0"/>
          <w:sz w:val="32"/>
          <w:szCs w:val="28"/>
        </w:rPr>
        <w:t>，并</w:t>
      </w:r>
      <w:r w:rsidRPr="00D7531C">
        <w:rPr>
          <w:rFonts w:ascii="仿宋_GB2312" w:eastAsia="仿宋_GB2312" w:hAnsi="宋体" w:cs="宋体" w:hint="eastAsia"/>
          <w:bCs/>
          <w:color w:val="000000"/>
          <w:kern w:val="0"/>
          <w:sz w:val="32"/>
          <w:szCs w:val="28"/>
        </w:rPr>
        <w:t>及时</w:t>
      </w:r>
      <w:r w:rsidR="000C64F9" w:rsidRPr="00D7531C">
        <w:rPr>
          <w:rFonts w:ascii="仿宋_GB2312" w:eastAsia="仿宋_GB2312" w:hAnsi="宋体" w:cs="宋体" w:hint="eastAsia"/>
          <w:bCs/>
          <w:color w:val="000000"/>
          <w:kern w:val="0"/>
          <w:sz w:val="32"/>
          <w:szCs w:val="28"/>
        </w:rPr>
        <w:t>报送</w:t>
      </w:r>
      <w:r w:rsidR="003E79EB" w:rsidRPr="00D7531C">
        <w:rPr>
          <w:rFonts w:ascii="仿宋_GB2312" w:eastAsia="仿宋_GB2312" w:hAnsi="宋体" w:cs="宋体" w:hint="eastAsia"/>
          <w:color w:val="000000"/>
          <w:kern w:val="0"/>
          <w:sz w:val="32"/>
          <w:szCs w:val="28"/>
        </w:rPr>
        <w:t>学校</w:t>
      </w:r>
      <w:r w:rsidR="005D60DB" w:rsidRPr="00D7531C">
        <w:rPr>
          <w:rFonts w:ascii="仿宋_GB2312" w:eastAsia="仿宋_GB2312" w:hAnsi="宋体" w:cs="宋体" w:hint="eastAsia"/>
          <w:color w:val="000000"/>
          <w:kern w:val="0"/>
          <w:sz w:val="32"/>
          <w:szCs w:val="28"/>
        </w:rPr>
        <w:t>科研管理部门</w:t>
      </w:r>
      <w:r w:rsidR="000C64F9" w:rsidRPr="00D7531C">
        <w:rPr>
          <w:rFonts w:ascii="仿宋_GB2312" w:eastAsia="仿宋_GB2312" w:hAnsi="宋体" w:cs="宋体" w:hint="eastAsia"/>
          <w:bCs/>
          <w:color w:val="000000"/>
          <w:kern w:val="0"/>
          <w:sz w:val="32"/>
          <w:szCs w:val="28"/>
        </w:rPr>
        <w:t>备案</w:t>
      </w:r>
      <w:r w:rsidR="00933192" w:rsidRPr="00D7531C">
        <w:rPr>
          <w:rFonts w:ascii="仿宋_GB2312" w:eastAsia="仿宋_GB2312" w:hAnsi="宋体" w:cs="宋体" w:hint="eastAsia"/>
          <w:color w:val="000000"/>
          <w:kern w:val="0"/>
          <w:sz w:val="32"/>
          <w:szCs w:val="28"/>
        </w:rPr>
        <w:t>。</w:t>
      </w:r>
    </w:p>
    <w:p w:rsidR="00D60CE1" w:rsidRPr="00D7531C" w:rsidRDefault="006B7132" w:rsidP="00D7531C">
      <w:pPr>
        <w:widowControl/>
        <w:spacing w:line="560" w:lineRule="exact"/>
        <w:ind w:firstLineChars="200" w:firstLine="643"/>
        <w:jc w:val="left"/>
        <w:rPr>
          <w:rFonts w:ascii="仿宋_GB2312" w:eastAsia="仿宋_GB2312" w:hAnsi="宋体" w:cs="宋体"/>
          <w:b/>
          <w:bCs/>
          <w:color w:val="000000"/>
          <w:kern w:val="0"/>
          <w:sz w:val="32"/>
        </w:rPr>
      </w:pPr>
      <w:r w:rsidRPr="00D7531C">
        <w:rPr>
          <w:rFonts w:ascii="仿宋_GB2312" w:eastAsia="仿宋_GB2312" w:hAnsi="宋体" w:cs="宋体" w:hint="eastAsia"/>
          <w:b/>
          <w:bCs/>
          <w:color w:val="000000"/>
          <w:kern w:val="0"/>
          <w:sz w:val="32"/>
        </w:rPr>
        <w:t>第十</w:t>
      </w:r>
      <w:r w:rsidR="00E17F60" w:rsidRPr="00D7531C">
        <w:rPr>
          <w:rFonts w:ascii="仿宋_GB2312" w:eastAsia="仿宋_GB2312" w:hAnsi="宋体" w:cs="宋体" w:hint="eastAsia"/>
          <w:b/>
          <w:bCs/>
          <w:color w:val="000000"/>
          <w:kern w:val="0"/>
          <w:sz w:val="32"/>
        </w:rPr>
        <w:t>二</w:t>
      </w:r>
      <w:r w:rsidR="001172FB" w:rsidRPr="00D7531C">
        <w:rPr>
          <w:rFonts w:ascii="仿宋_GB2312" w:eastAsia="仿宋_GB2312" w:hAnsi="宋体" w:cs="宋体" w:hint="eastAsia"/>
          <w:b/>
          <w:bCs/>
          <w:color w:val="000000"/>
          <w:kern w:val="0"/>
          <w:sz w:val="32"/>
        </w:rPr>
        <w:t>条</w:t>
      </w:r>
      <w:r w:rsidR="0007380D" w:rsidRPr="00D7531C">
        <w:rPr>
          <w:rFonts w:ascii="仿宋_GB2312" w:eastAsia="仿宋_GB2312" w:hAnsi="宋体" w:cs="宋体" w:hint="eastAsia"/>
          <w:b/>
          <w:bCs/>
          <w:color w:val="000000"/>
          <w:kern w:val="0"/>
          <w:sz w:val="32"/>
        </w:rPr>
        <w:t xml:space="preserve"> </w:t>
      </w:r>
      <w:r w:rsidR="00D60CE1" w:rsidRPr="00D7531C">
        <w:rPr>
          <w:rFonts w:ascii="仿宋_GB2312" w:eastAsia="仿宋_GB2312" w:hAnsi="宋体" w:cs="宋体" w:hint="eastAsia"/>
          <w:b/>
          <w:bCs/>
          <w:color w:val="000000"/>
          <w:kern w:val="0"/>
          <w:sz w:val="32"/>
        </w:rPr>
        <w:t>评价考核</w:t>
      </w:r>
    </w:p>
    <w:p w:rsidR="001172FB" w:rsidRPr="00D7531C" w:rsidRDefault="003E79EB" w:rsidP="00D7531C">
      <w:pPr>
        <w:widowControl/>
        <w:spacing w:line="560" w:lineRule="exact"/>
        <w:ind w:firstLineChars="200" w:firstLine="640"/>
        <w:jc w:val="left"/>
        <w:rPr>
          <w:rFonts w:ascii="宋体" w:hAnsi="宋体" w:cs="宋体"/>
          <w:kern w:val="0"/>
          <w:sz w:val="28"/>
        </w:rPr>
      </w:pPr>
      <w:r w:rsidRPr="00D7531C">
        <w:rPr>
          <w:rFonts w:ascii="仿宋_GB2312" w:eastAsia="仿宋_GB2312" w:hAnsi="宋体" w:cs="宋体" w:hint="eastAsia"/>
          <w:bCs/>
          <w:color w:val="000000"/>
          <w:kern w:val="0"/>
          <w:sz w:val="32"/>
          <w:szCs w:val="28"/>
        </w:rPr>
        <w:t>各</w:t>
      </w:r>
      <w:r w:rsidR="0007380D" w:rsidRPr="00D7531C">
        <w:rPr>
          <w:rFonts w:ascii="仿宋_GB2312" w:eastAsia="仿宋_GB2312" w:hAnsi="宋体" w:cs="宋体" w:hint="eastAsia"/>
          <w:bCs/>
          <w:color w:val="000000"/>
          <w:kern w:val="0"/>
          <w:sz w:val="32"/>
          <w:szCs w:val="28"/>
        </w:rPr>
        <w:t>二级单位</w:t>
      </w:r>
      <w:r w:rsidR="00933192" w:rsidRPr="00D7531C">
        <w:rPr>
          <w:rFonts w:ascii="仿宋_GB2312" w:eastAsia="仿宋_GB2312" w:hAnsi="宋体" w:cs="宋体" w:hint="eastAsia"/>
          <w:bCs/>
          <w:color w:val="000000"/>
          <w:kern w:val="0"/>
          <w:sz w:val="32"/>
          <w:szCs w:val="28"/>
        </w:rPr>
        <w:t>负责</w:t>
      </w:r>
      <w:r w:rsidR="0007380D" w:rsidRPr="00D7531C">
        <w:rPr>
          <w:rFonts w:ascii="仿宋_GB2312" w:eastAsia="仿宋_GB2312" w:hAnsi="宋体" w:cs="宋体" w:hint="eastAsia"/>
          <w:bCs/>
          <w:color w:val="000000"/>
          <w:kern w:val="0"/>
          <w:sz w:val="32"/>
          <w:szCs w:val="28"/>
        </w:rPr>
        <w:t>定期开展</w:t>
      </w:r>
      <w:r w:rsidR="00933192" w:rsidRPr="00D7531C">
        <w:rPr>
          <w:rFonts w:ascii="仿宋_GB2312" w:eastAsia="仿宋_GB2312" w:hAnsi="宋体" w:cs="宋体" w:hint="eastAsia"/>
          <w:bCs/>
          <w:color w:val="000000"/>
          <w:kern w:val="0"/>
          <w:sz w:val="32"/>
          <w:szCs w:val="28"/>
        </w:rPr>
        <w:t>所属</w:t>
      </w:r>
      <w:r w:rsidR="008C652C" w:rsidRPr="00D7531C">
        <w:rPr>
          <w:rFonts w:ascii="仿宋_GB2312" w:eastAsia="仿宋_GB2312" w:hAnsi="宋体" w:cs="宋体" w:hint="eastAsia"/>
          <w:bCs/>
          <w:color w:val="000000"/>
          <w:kern w:val="0"/>
          <w:sz w:val="32"/>
          <w:szCs w:val="28"/>
        </w:rPr>
        <w:t>共建科研平台</w:t>
      </w:r>
      <w:r w:rsidR="00933192" w:rsidRPr="00D7531C">
        <w:rPr>
          <w:rFonts w:ascii="仿宋_GB2312" w:eastAsia="仿宋_GB2312" w:hAnsi="宋体" w:cs="宋体" w:hint="eastAsia"/>
          <w:bCs/>
          <w:color w:val="000000"/>
          <w:kern w:val="0"/>
          <w:sz w:val="32"/>
          <w:szCs w:val="28"/>
        </w:rPr>
        <w:t>的</w:t>
      </w:r>
      <w:r w:rsidR="008C652C" w:rsidRPr="00D7531C">
        <w:rPr>
          <w:rFonts w:ascii="仿宋_GB2312" w:eastAsia="仿宋_GB2312" w:hAnsi="宋体" w:cs="宋体" w:hint="eastAsia"/>
          <w:bCs/>
          <w:color w:val="000000"/>
          <w:kern w:val="0"/>
          <w:sz w:val="32"/>
          <w:szCs w:val="28"/>
        </w:rPr>
        <w:t>年度评价，</w:t>
      </w:r>
      <w:r w:rsidR="001172FB" w:rsidRPr="00D7531C">
        <w:rPr>
          <w:rFonts w:ascii="仿宋_GB2312" w:eastAsia="仿宋_GB2312" w:hAnsi="宋体" w:cs="宋体" w:hint="eastAsia"/>
          <w:bCs/>
          <w:color w:val="000000"/>
          <w:kern w:val="0"/>
          <w:sz w:val="32"/>
          <w:szCs w:val="28"/>
        </w:rPr>
        <w:t>并</w:t>
      </w:r>
      <w:r w:rsidR="00933192" w:rsidRPr="00D7531C">
        <w:rPr>
          <w:rFonts w:ascii="仿宋_GB2312" w:eastAsia="仿宋_GB2312" w:hAnsi="宋体" w:cs="宋体" w:hint="eastAsia"/>
          <w:bCs/>
          <w:color w:val="000000"/>
          <w:kern w:val="0"/>
          <w:sz w:val="32"/>
          <w:szCs w:val="28"/>
        </w:rPr>
        <w:t>依据</w:t>
      </w:r>
      <w:r w:rsidR="008C652C" w:rsidRPr="00D7531C">
        <w:rPr>
          <w:rFonts w:ascii="仿宋_GB2312" w:eastAsia="仿宋_GB2312" w:hAnsi="宋体" w:cs="宋体" w:hint="eastAsia"/>
          <w:bCs/>
          <w:color w:val="000000"/>
          <w:kern w:val="0"/>
          <w:sz w:val="32"/>
          <w:szCs w:val="28"/>
        </w:rPr>
        <w:t>协议内容</w:t>
      </w:r>
      <w:r w:rsidR="001172FB" w:rsidRPr="00D7531C">
        <w:rPr>
          <w:rFonts w:ascii="仿宋_GB2312" w:eastAsia="仿宋_GB2312" w:hAnsi="宋体" w:cs="宋体" w:hint="eastAsia"/>
          <w:bCs/>
          <w:color w:val="000000"/>
          <w:kern w:val="0"/>
          <w:sz w:val="32"/>
          <w:szCs w:val="28"/>
        </w:rPr>
        <w:t>检查</w:t>
      </w:r>
      <w:r w:rsidR="00933192" w:rsidRPr="00D7531C">
        <w:rPr>
          <w:rFonts w:ascii="仿宋_GB2312" w:eastAsia="仿宋_GB2312" w:hAnsi="宋体" w:cs="宋体" w:hint="eastAsia"/>
          <w:bCs/>
          <w:color w:val="000000"/>
          <w:kern w:val="0"/>
          <w:sz w:val="32"/>
          <w:szCs w:val="28"/>
        </w:rPr>
        <w:t>合作开展</w:t>
      </w:r>
      <w:r w:rsidR="008C652C" w:rsidRPr="00D7531C">
        <w:rPr>
          <w:rFonts w:ascii="仿宋_GB2312" w:eastAsia="仿宋_GB2312" w:hAnsi="宋体" w:cs="宋体" w:hint="eastAsia"/>
          <w:bCs/>
          <w:color w:val="000000"/>
          <w:kern w:val="0"/>
          <w:sz w:val="32"/>
          <w:szCs w:val="28"/>
        </w:rPr>
        <w:t>情况</w:t>
      </w:r>
      <w:r w:rsidR="008E658E" w:rsidRPr="00D7531C">
        <w:rPr>
          <w:rFonts w:ascii="仿宋_GB2312" w:eastAsia="仿宋_GB2312" w:hAnsi="宋体" w:cs="宋体" w:hint="eastAsia"/>
          <w:bCs/>
          <w:color w:val="000000"/>
          <w:kern w:val="0"/>
          <w:sz w:val="32"/>
          <w:szCs w:val="28"/>
        </w:rPr>
        <w:t>，</w:t>
      </w:r>
      <w:r w:rsidR="00933192" w:rsidRPr="00D7531C">
        <w:rPr>
          <w:rFonts w:ascii="仿宋_GB2312" w:eastAsia="仿宋_GB2312" w:hAnsi="宋体" w:cs="宋体" w:hint="eastAsia"/>
          <w:bCs/>
          <w:color w:val="000000"/>
          <w:kern w:val="0"/>
          <w:sz w:val="32"/>
          <w:szCs w:val="28"/>
        </w:rPr>
        <w:t>对未按</w:t>
      </w:r>
      <w:r w:rsidR="001D7015" w:rsidRPr="00D7531C">
        <w:rPr>
          <w:rFonts w:ascii="仿宋_GB2312" w:eastAsia="仿宋_GB2312" w:hAnsi="宋体" w:cs="宋体" w:hint="eastAsia"/>
          <w:bCs/>
          <w:color w:val="000000"/>
          <w:kern w:val="0"/>
          <w:sz w:val="32"/>
          <w:szCs w:val="28"/>
        </w:rPr>
        <w:t>约定</w:t>
      </w:r>
      <w:r w:rsidR="003324DB" w:rsidRPr="00D7531C">
        <w:rPr>
          <w:rFonts w:ascii="仿宋_GB2312" w:eastAsia="仿宋_GB2312" w:hAnsi="宋体" w:cs="宋体" w:hint="eastAsia"/>
          <w:bCs/>
          <w:color w:val="000000"/>
          <w:kern w:val="0"/>
          <w:sz w:val="32"/>
          <w:szCs w:val="28"/>
        </w:rPr>
        <w:t>执行</w:t>
      </w:r>
      <w:r w:rsidR="001D7015" w:rsidRPr="00D7531C">
        <w:rPr>
          <w:rFonts w:ascii="仿宋_GB2312" w:eastAsia="仿宋_GB2312" w:hAnsi="宋体" w:cs="宋体" w:hint="eastAsia"/>
          <w:bCs/>
          <w:color w:val="000000"/>
          <w:kern w:val="0"/>
          <w:sz w:val="32"/>
          <w:szCs w:val="28"/>
        </w:rPr>
        <w:t>的平台</w:t>
      </w:r>
      <w:r w:rsidR="003324DB" w:rsidRPr="00D7531C">
        <w:rPr>
          <w:rFonts w:ascii="仿宋_GB2312" w:eastAsia="仿宋_GB2312" w:hAnsi="宋体" w:cs="宋体" w:hint="eastAsia"/>
          <w:bCs/>
          <w:color w:val="000000"/>
          <w:kern w:val="0"/>
          <w:sz w:val="32"/>
          <w:szCs w:val="28"/>
        </w:rPr>
        <w:t>应</w:t>
      </w:r>
      <w:r w:rsidR="00483433" w:rsidRPr="00D7531C">
        <w:rPr>
          <w:rFonts w:ascii="仿宋_GB2312" w:eastAsia="仿宋_GB2312" w:hAnsi="宋体" w:cs="宋体" w:hint="eastAsia"/>
          <w:bCs/>
          <w:color w:val="000000"/>
          <w:kern w:val="0"/>
          <w:sz w:val="32"/>
          <w:szCs w:val="28"/>
        </w:rPr>
        <w:t>及时</w:t>
      </w:r>
      <w:r w:rsidR="003324DB" w:rsidRPr="00D7531C">
        <w:rPr>
          <w:rFonts w:ascii="仿宋_GB2312" w:eastAsia="仿宋_GB2312" w:hAnsi="宋体" w:cs="宋体" w:hint="eastAsia"/>
          <w:bCs/>
          <w:color w:val="000000"/>
          <w:kern w:val="0"/>
          <w:sz w:val="32"/>
          <w:szCs w:val="28"/>
        </w:rPr>
        <w:t>终止合作</w:t>
      </w:r>
      <w:r w:rsidR="001D7015" w:rsidRPr="00D7531C">
        <w:rPr>
          <w:rFonts w:ascii="仿宋_GB2312" w:eastAsia="仿宋_GB2312" w:hAnsi="宋体" w:cs="宋体" w:hint="eastAsia"/>
          <w:bCs/>
          <w:color w:val="000000"/>
          <w:kern w:val="0"/>
          <w:sz w:val="32"/>
          <w:szCs w:val="28"/>
        </w:rPr>
        <w:t>，并</w:t>
      </w:r>
      <w:r w:rsidR="001172FB" w:rsidRPr="00D7531C">
        <w:rPr>
          <w:rFonts w:ascii="仿宋_GB2312" w:eastAsia="仿宋_GB2312" w:hAnsi="宋体" w:cs="宋体" w:hint="eastAsia"/>
          <w:bCs/>
          <w:color w:val="000000"/>
          <w:kern w:val="0"/>
          <w:sz w:val="32"/>
          <w:szCs w:val="28"/>
        </w:rPr>
        <w:t>报</w:t>
      </w:r>
      <w:r w:rsidRPr="00D7531C">
        <w:rPr>
          <w:rFonts w:ascii="仿宋_GB2312" w:eastAsia="仿宋_GB2312" w:hAnsi="宋体" w:cs="宋体" w:hint="eastAsia"/>
          <w:bCs/>
          <w:color w:val="000000"/>
          <w:kern w:val="0"/>
          <w:sz w:val="32"/>
          <w:szCs w:val="28"/>
        </w:rPr>
        <w:t>学校</w:t>
      </w:r>
      <w:r w:rsidR="000C64F9" w:rsidRPr="00D7531C">
        <w:rPr>
          <w:rFonts w:ascii="仿宋_GB2312" w:eastAsia="仿宋_GB2312" w:hAnsi="宋体" w:cs="宋体" w:hint="eastAsia"/>
          <w:bCs/>
          <w:color w:val="000000"/>
          <w:kern w:val="0"/>
          <w:sz w:val="32"/>
          <w:szCs w:val="28"/>
        </w:rPr>
        <w:t>科研</w:t>
      </w:r>
      <w:r w:rsidRPr="00D7531C">
        <w:rPr>
          <w:rFonts w:ascii="仿宋_GB2312" w:eastAsia="仿宋_GB2312" w:hAnsi="宋体" w:cs="宋体" w:hint="eastAsia"/>
          <w:bCs/>
          <w:color w:val="000000"/>
          <w:kern w:val="0"/>
          <w:sz w:val="32"/>
          <w:szCs w:val="28"/>
        </w:rPr>
        <w:t>管理部门</w:t>
      </w:r>
      <w:r w:rsidR="00FB10DE" w:rsidRPr="00D7531C">
        <w:rPr>
          <w:rFonts w:ascii="仿宋_GB2312" w:eastAsia="仿宋_GB2312" w:hAnsi="宋体" w:cs="宋体" w:hint="eastAsia"/>
          <w:bCs/>
          <w:color w:val="000000"/>
          <w:kern w:val="0"/>
          <w:sz w:val="32"/>
          <w:szCs w:val="28"/>
        </w:rPr>
        <w:t>备案。</w:t>
      </w:r>
      <w:r w:rsidR="001172FB" w:rsidRPr="00D7531C">
        <w:rPr>
          <w:rFonts w:ascii="仿宋_GB2312" w:eastAsia="仿宋_GB2312" w:hAnsi="宋体" w:cs="宋体" w:hint="eastAsia"/>
          <w:bCs/>
          <w:color w:val="000000"/>
          <w:kern w:val="0"/>
          <w:sz w:val="32"/>
          <w:szCs w:val="28"/>
        </w:rPr>
        <w:t xml:space="preserve"> </w:t>
      </w:r>
    </w:p>
    <w:p w:rsidR="001172FB" w:rsidRPr="00D7531C" w:rsidRDefault="001172FB" w:rsidP="00D7531C">
      <w:pPr>
        <w:widowControl/>
        <w:spacing w:line="560" w:lineRule="exact"/>
        <w:jc w:val="center"/>
        <w:rPr>
          <w:rFonts w:ascii="宋体" w:hAnsi="宋体" w:cs="宋体"/>
          <w:kern w:val="0"/>
          <w:sz w:val="28"/>
        </w:rPr>
      </w:pPr>
      <w:r w:rsidRPr="00D7531C">
        <w:rPr>
          <w:rFonts w:ascii="仿宋_GB2312" w:eastAsia="仿宋_GB2312" w:hAnsi="宋体" w:cs="宋体" w:hint="eastAsia"/>
          <w:b/>
          <w:bCs/>
          <w:color w:val="000000"/>
          <w:kern w:val="0"/>
          <w:sz w:val="32"/>
        </w:rPr>
        <w:t>第</w:t>
      </w:r>
      <w:r w:rsidR="00786C16" w:rsidRPr="00D7531C">
        <w:rPr>
          <w:rFonts w:ascii="仿宋_GB2312" w:eastAsia="仿宋_GB2312" w:hAnsi="宋体" w:cs="宋体" w:hint="eastAsia"/>
          <w:b/>
          <w:bCs/>
          <w:color w:val="000000"/>
          <w:kern w:val="0"/>
          <w:sz w:val="32"/>
        </w:rPr>
        <w:t>四</w:t>
      </w:r>
      <w:r w:rsidRPr="00D7531C">
        <w:rPr>
          <w:rFonts w:ascii="仿宋_GB2312" w:eastAsia="仿宋_GB2312" w:hAnsi="宋体" w:cs="宋体" w:hint="eastAsia"/>
          <w:b/>
          <w:bCs/>
          <w:color w:val="000000"/>
          <w:kern w:val="0"/>
          <w:sz w:val="32"/>
        </w:rPr>
        <w:t>章  附  则</w:t>
      </w:r>
    </w:p>
    <w:p w:rsidR="003F7C4E" w:rsidRPr="00D7531C" w:rsidRDefault="001D7015" w:rsidP="00D7531C">
      <w:pPr>
        <w:spacing w:line="560" w:lineRule="exact"/>
        <w:rPr>
          <w:rFonts w:ascii="宋体" w:hAnsi="宋体" w:cs="宋体"/>
          <w:kern w:val="0"/>
          <w:sz w:val="22"/>
          <w:szCs w:val="21"/>
        </w:rPr>
      </w:pPr>
      <w:r w:rsidRPr="00D7531C">
        <w:rPr>
          <w:rFonts w:ascii="仿宋_GB2312" w:eastAsia="仿宋_GB2312" w:hAnsi="宋体" w:hint="eastAsia"/>
          <w:b/>
          <w:bCs/>
          <w:color w:val="000000"/>
          <w:kern w:val="0"/>
          <w:sz w:val="32"/>
        </w:rPr>
        <w:t>  </w:t>
      </w:r>
      <w:r w:rsidR="001172FB" w:rsidRPr="00D7531C">
        <w:rPr>
          <w:rFonts w:ascii="仿宋_GB2312" w:eastAsia="仿宋_GB2312" w:hAnsi="宋体" w:hint="eastAsia"/>
          <w:b/>
          <w:bCs/>
          <w:color w:val="000000"/>
          <w:kern w:val="0"/>
          <w:sz w:val="32"/>
        </w:rPr>
        <w:t>第</w:t>
      </w:r>
      <w:r w:rsidR="00E17F60" w:rsidRPr="00D7531C">
        <w:rPr>
          <w:rFonts w:ascii="仿宋_GB2312" w:eastAsia="仿宋_GB2312" w:hAnsi="宋体" w:hint="eastAsia"/>
          <w:b/>
          <w:bCs/>
          <w:color w:val="000000"/>
          <w:kern w:val="0"/>
          <w:sz w:val="32"/>
        </w:rPr>
        <w:t>十三</w:t>
      </w:r>
      <w:r w:rsidR="001172FB" w:rsidRPr="00D7531C">
        <w:rPr>
          <w:rFonts w:ascii="仿宋_GB2312" w:eastAsia="仿宋_GB2312" w:hAnsi="宋体" w:hint="eastAsia"/>
          <w:b/>
          <w:bCs/>
          <w:color w:val="000000"/>
          <w:kern w:val="0"/>
          <w:sz w:val="32"/>
        </w:rPr>
        <w:t>条</w:t>
      </w:r>
      <w:r w:rsidR="001172FB" w:rsidRPr="00D7531C">
        <w:rPr>
          <w:rFonts w:ascii="仿宋_GB2312" w:eastAsia="仿宋_GB2312" w:hint="eastAsia"/>
          <w:b/>
          <w:bCs/>
          <w:color w:val="000000"/>
          <w:kern w:val="0"/>
          <w:sz w:val="32"/>
        </w:rPr>
        <w:t xml:space="preserve">  </w:t>
      </w:r>
      <w:r w:rsidR="001172FB" w:rsidRPr="00D7531C">
        <w:rPr>
          <w:rFonts w:ascii="仿宋_GB2312" w:eastAsia="仿宋_GB2312" w:hAnsi="宋体" w:hint="eastAsia"/>
          <w:bCs/>
          <w:color w:val="000000"/>
          <w:kern w:val="0"/>
          <w:sz w:val="32"/>
          <w:szCs w:val="28"/>
        </w:rPr>
        <w:t>本</w:t>
      </w:r>
      <w:r w:rsidRPr="00D7531C">
        <w:rPr>
          <w:rFonts w:ascii="仿宋_GB2312" w:eastAsia="仿宋_GB2312" w:hAnsi="宋体" w:hint="eastAsia"/>
          <w:bCs/>
          <w:color w:val="000000"/>
          <w:kern w:val="0"/>
          <w:sz w:val="32"/>
          <w:szCs w:val="28"/>
        </w:rPr>
        <w:t>暂行办法自</w:t>
      </w:r>
      <w:r w:rsidRPr="00D7531C">
        <w:rPr>
          <w:rFonts w:ascii="仿宋_GB2312" w:eastAsia="仿宋_GB2312" w:hint="eastAsia"/>
          <w:sz w:val="32"/>
          <w:szCs w:val="28"/>
        </w:rPr>
        <w:t>发布之日起</w:t>
      </w:r>
      <w:r w:rsidR="00C603C9" w:rsidRPr="00D7531C">
        <w:rPr>
          <w:rFonts w:ascii="仿宋_GB2312" w:eastAsia="仿宋_GB2312" w:hint="eastAsia"/>
          <w:sz w:val="32"/>
          <w:szCs w:val="28"/>
        </w:rPr>
        <w:t>施行</w:t>
      </w:r>
      <w:r w:rsidR="001172FB" w:rsidRPr="00D7531C">
        <w:rPr>
          <w:rFonts w:ascii="仿宋_GB2312" w:eastAsia="仿宋_GB2312" w:hAnsi="宋体" w:hint="eastAsia"/>
          <w:bCs/>
          <w:color w:val="000000"/>
          <w:kern w:val="0"/>
          <w:sz w:val="32"/>
          <w:szCs w:val="28"/>
        </w:rPr>
        <w:t>，由</w:t>
      </w:r>
      <w:r w:rsidRPr="00D7531C">
        <w:rPr>
          <w:rFonts w:ascii="仿宋_GB2312" w:eastAsia="仿宋_GB2312" w:hAnsi="宋体" w:hint="eastAsia"/>
          <w:bCs/>
          <w:color w:val="000000"/>
          <w:kern w:val="0"/>
          <w:sz w:val="32"/>
          <w:szCs w:val="28"/>
        </w:rPr>
        <w:t>校</w:t>
      </w:r>
      <w:r w:rsidR="00FB10DE" w:rsidRPr="00D7531C">
        <w:rPr>
          <w:rFonts w:ascii="仿宋_GB2312" w:eastAsia="仿宋_GB2312" w:hAnsi="宋体" w:hint="eastAsia"/>
          <w:bCs/>
          <w:color w:val="000000"/>
          <w:kern w:val="0"/>
          <w:sz w:val="32"/>
          <w:szCs w:val="28"/>
        </w:rPr>
        <w:t>科研管理部门</w:t>
      </w:r>
      <w:r w:rsidR="001172FB" w:rsidRPr="00D7531C">
        <w:rPr>
          <w:rFonts w:ascii="仿宋_GB2312" w:eastAsia="仿宋_GB2312" w:hAnsi="宋体" w:hint="eastAsia"/>
          <w:bCs/>
          <w:color w:val="000000"/>
          <w:kern w:val="0"/>
          <w:sz w:val="32"/>
          <w:szCs w:val="28"/>
        </w:rPr>
        <w:t>负责解释。</w:t>
      </w:r>
    </w:p>
    <w:sectPr w:rsidR="003F7C4E" w:rsidRPr="00D7531C" w:rsidSect="00D907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A9E" w:rsidRDefault="005F0A9E" w:rsidP="00F44FB0">
      <w:r>
        <w:separator/>
      </w:r>
    </w:p>
  </w:endnote>
  <w:endnote w:type="continuationSeparator" w:id="0">
    <w:p w:rsidR="005F0A9E" w:rsidRDefault="005F0A9E" w:rsidP="00F44FB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A9E" w:rsidRDefault="005F0A9E" w:rsidP="00F44FB0">
      <w:r>
        <w:separator/>
      </w:r>
    </w:p>
  </w:footnote>
  <w:footnote w:type="continuationSeparator" w:id="0">
    <w:p w:rsidR="005F0A9E" w:rsidRDefault="005F0A9E" w:rsidP="00F44F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251B5"/>
    <w:multiLevelType w:val="hybridMultilevel"/>
    <w:tmpl w:val="A106CBF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nsid w:val="19C145DB"/>
    <w:multiLevelType w:val="multilevel"/>
    <w:tmpl w:val="3F82D0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37D94828"/>
    <w:multiLevelType w:val="multilevel"/>
    <w:tmpl w:val="BFF6C9A8"/>
    <w:lvl w:ilvl="0">
      <w:start w:val="1"/>
      <w:numFmt w:val="bullet"/>
      <w:lvlText w:val=""/>
      <w:lvlJc w:val="left"/>
      <w:pPr>
        <w:ind w:left="819" w:hanging="420"/>
      </w:pPr>
      <w:rPr>
        <w:rFonts w:ascii="Wingdings" w:hAnsi="Wingdings" w:hint="default"/>
      </w:rPr>
    </w:lvl>
    <w:lvl w:ilvl="1">
      <w:start w:val="1"/>
      <w:numFmt w:val="bullet"/>
      <w:lvlText w:val=""/>
      <w:lvlJc w:val="left"/>
      <w:pPr>
        <w:ind w:left="1239" w:hanging="420"/>
      </w:pPr>
      <w:rPr>
        <w:rFonts w:ascii="Wingdings" w:hAnsi="Wingdings" w:hint="default"/>
      </w:rPr>
    </w:lvl>
    <w:lvl w:ilvl="2">
      <w:start w:val="1"/>
      <w:numFmt w:val="bullet"/>
      <w:lvlText w:val=""/>
      <w:lvlJc w:val="left"/>
      <w:pPr>
        <w:ind w:left="1659" w:hanging="420"/>
      </w:pPr>
      <w:rPr>
        <w:rFonts w:ascii="Wingdings" w:hAnsi="Wingdings" w:hint="default"/>
      </w:rPr>
    </w:lvl>
    <w:lvl w:ilvl="3">
      <w:start w:val="1"/>
      <w:numFmt w:val="bullet"/>
      <w:lvlText w:val=""/>
      <w:lvlJc w:val="left"/>
      <w:pPr>
        <w:ind w:left="2079" w:hanging="420"/>
      </w:pPr>
      <w:rPr>
        <w:rFonts w:ascii="Wingdings" w:hAnsi="Wingdings" w:hint="default"/>
      </w:rPr>
    </w:lvl>
    <w:lvl w:ilvl="4">
      <w:start w:val="1"/>
      <w:numFmt w:val="bullet"/>
      <w:lvlText w:val=""/>
      <w:lvlJc w:val="left"/>
      <w:pPr>
        <w:ind w:left="2499" w:hanging="420"/>
      </w:pPr>
      <w:rPr>
        <w:rFonts w:ascii="Wingdings" w:hAnsi="Wingdings" w:hint="default"/>
      </w:rPr>
    </w:lvl>
    <w:lvl w:ilvl="5">
      <w:start w:val="1"/>
      <w:numFmt w:val="bullet"/>
      <w:lvlText w:val=""/>
      <w:lvlJc w:val="left"/>
      <w:pPr>
        <w:ind w:left="2919" w:hanging="420"/>
      </w:pPr>
      <w:rPr>
        <w:rFonts w:ascii="Wingdings" w:hAnsi="Wingdings" w:hint="default"/>
      </w:rPr>
    </w:lvl>
    <w:lvl w:ilvl="6">
      <w:start w:val="1"/>
      <w:numFmt w:val="bullet"/>
      <w:lvlText w:val=""/>
      <w:lvlJc w:val="left"/>
      <w:pPr>
        <w:ind w:left="3339" w:hanging="420"/>
      </w:pPr>
      <w:rPr>
        <w:rFonts w:ascii="Wingdings" w:hAnsi="Wingdings" w:hint="default"/>
      </w:rPr>
    </w:lvl>
    <w:lvl w:ilvl="7">
      <w:start w:val="1"/>
      <w:numFmt w:val="bullet"/>
      <w:lvlText w:val=""/>
      <w:lvlJc w:val="left"/>
      <w:pPr>
        <w:ind w:left="3759" w:hanging="420"/>
      </w:pPr>
      <w:rPr>
        <w:rFonts w:ascii="Wingdings" w:hAnsi="Wingdings" w:hint="default"/>
      </w:rPr>
    </w:lvl>
    <w:lvl w:ilvl="8">
      <w:start w:val="1"/>
      <w:numFmt w:val="bullet"/>
      <w:lvlText w:val=""/>
      <w:lvlJc w:val="left"/>
      <w:pPr>
        <w:ind w:left="4179" w:hanging="420"/>
      </w:pPr>
      <w:rPr>
        <w:rFonts w:ascii="Wingdings" w:hAnsi="Wingdings" w:hint="default"/>
      </w:rPr>
    </w:lvl>
  </w:abstractNum>
  <w:abstractNum w:abstractNumId="3">
    <w:nsid w:val="3C0C5796"/>
    <w:multiLevelType w:val="hybridMultilevel"/>
    <w:tmpl w:val="DC1239C8"/>
    <w:lvl w:ilvl="0" w:tplc="B63C95AE">
      <w:start w:val="1"/>
      <w:numFmt w:val="japaneseCounting"/>
      <w:lvlText w:val="（%1）"/>
      <w:lvlJc w:val="left"/>
      <w:pPr>
        <w:tabs>
          <w:tab w:val="num" w:pos="1896"/>
        </w:tabs>
        <w:ind w:left="1896" w:hanging="1350"/>
      </w:pPr>
      <w:rPr>
        <w:rFonts w:hint="default"/>
      </w:rPr>
    </w:lvl>
    <w:lvl w:ilvl="1" w:tplc="04090019" w:tentative="1">
      <w:start w:val="1"/>
      <w:numFmt w:val="lowerLetter"/>
      <w:lvlText w:val="%2)"/>
      <w:lvlJc w:val="left"/>
      <w:pPr>
        <w:tabs>
          <w:tab w:val="num" w:pos="1386"/>
        </w:tabs>
        <w:ind w:left="1386" w:hanging="420"/>
      </w:pPr>
    </w:lvl>
    <w:lvl w:ilvl="2" w:tplc="0409001B" w:tentative="1">
      <w:start w:val="1"/>
      <w:numFmt w:val="lowerRoman"/>
      <w:lvlText w:val="%3."/>
      <w:lvlJc w:val="right"/>
      <w:pPr>
        <w:tabs>
          <w:tab w:val="num" w:pos="1806"/>
        </w:tabs>
        <w:ind w:left="1806" w:hanging="420"/>
      </w:pPr>
    </w:lvl>
    <w:lvl w:ilvl="3" w:tplc="0409000F" w:tentative="1">
      <w:start w:val="1"/>
      <w:numFmt w:val="decimal"/>
      <w:lvlText w:val="%4."/>
      <w:lvlJc w:val="left"/>
      <w:pPr>
        <w:tabs>
          <w:tab w:val="num" w:pos="2226"/>
        </w:tabs>
        <w:ind w:left="2226" w:hanging="420"/>
      </w:pPr>
    </w:lvl>
    <w:lvl w:ilvl="4" w:tplc="04090019" w:tentative="1">
      <w:start w:val="1"/>
      <w:numFmt w:val="lowerLetter"/>
      <w:lvlText w:val="%5)"/>
      <w:lvlJc w:val="left"/>
      <w:pPr>
        <w:tabs>
          <w:tab w:val="num" w:pos="2646"/>
        </w:tabs>
        <w:ind w:left="2646" w:hanging="420"/>
      </w:pPr>
    </w:lvl>
    <w:lvl w:ilvl="5" w:tplc="0409001B" w:tentative="1">
      <w:start w:val="1"/>
      <w:numFmt w:val="lowerRoman"/>
      <w:lvlText w:val="%6."/>
      <w:lvlJc w:val="right"/>
      <w:pPr>
        <w:tabs>
          <w:tab w:val="num" w:pos="3066"/>
        </w:tabs>
        <w:ind w:left="3066" w:hanging="420"/>
      </w:pPr>
    </w:lvl>
    <w:lvl w:ilvl="6" w:tplc="0409000F" w:tentative="1">
      <w:start w:val="1"/>
      <w:numFmt w:val="decimal"/>
      <w:lvlText w:val="%7."/>
      <w:lvlJc w:val="left"/>
      <w:pPr>
        <w:tabs>
          <w:tab w:val="num" w:pos="3486"/>
        </w:tabs>
        <w:ind w:left="3486" w:hanging="420"/>
      </w:pPr>
    </w:lvl>
    <w:lvl w:ilvl="7" w:tplc="04090019" w:tentative="1">
      <w:start w:val="1"/>
      <w:numFmt w:val="lowerLetter"/>
      <w:lvlText w:val="%8)"/>
      <w:lvlJc w:val="left"/>
      <w:pPr>
        <w:tabs>
          <w:tab w:val="num" w:pos="3906"/>
        </w:tabs>
        <w:ind w:left="3906" w:hanging="420"/>
      </w:pPr>
    </w:lvl>
    <w:lvl w:ilvl="8" w:tplc="0409001B" w:tentative="1">
      <w:start w:val="1"/>
      <w:numFmt w:val="lowerRoman"/>
      <w:lvlText w:val="%9."/>
      <w:lvlJc w:val="right"/>
      <w:pPr>
        <w:tabs>
          <w:tab w:val="num" w:pos="4326"/>
        </w:tabs>
        <w:ind w:left="4326" w:hanging="420"/>
      </w:pPr>
    </w:lvl>
  </w:abstractNum>
  <w:abstractNum w:abstractNumId="4">
    <w:nsid w:val="75395CBC"/>
    <w:multiLevelType w:val="hybridMultilevel"/>
    <w:tmpl w:val="189C65F2"/>
    <w:lvl w:ilvl="0" w:tplc="4AAE7690">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7FE26710"/>
    <w:multiLevelType w:val="hybridMultilevel"/>
    <w:tmpl w:val="0BEA7506"/>
    <w:lvl w:ilvl="0" w:tplc="E5A0BE68">
      <w:start w:val="9"/>
      <w:numFmt w:val="japaneseCounting"/>
      <w:lvlText w:val="第%1条"/>
      <w:lvlJc w:val="left"/>
      <w:pPr>
        <w:tabs>
          <w:tab w:val="num" w:pos="2240"/>
        </w:tabs>
        <w:ind w:left="2240" w:hanging="168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72FB"/>
    <w:rsid w:val="00005580"/>
    <w:rsid w:val="00010DFB"/>
    <w:rsid w:val="00042BB3"/>
    <w:rsid w:val="000560A8"/>
    <w:rsid w:val="00056532"/>
    <w:rsid w:val="00072EED"/>
    <w:rsid w:val="0007380D"/>
    <w:rsid w:val="000A0574"/>
    <w:rsid w:val="000A75ED"/>
    <w:rsid w:val="000C2593"/>
    <w:rsid w:val="000C64F9"/>
    <w:rsid w:val="000D16E3"/>
    <w:rsid w:val="000E04A7"/>
    <w:rsid w:val="000F56C2"/>
    <w:rsid w:val="00111D4F"/>
    <w:rsid w:val="00111ECB"/>
    <w:rsid w:val="00112CD0"/>
    <w:rsid w:val="0011411C"/>
    <w:rsid w:val="00114FE9"/>
    <w:rsid w:val="001172FB"/>
    <w:rsid w:val="00124F31"/>
    <w:rsid w:val="00130ED7"/>
    <w:rsid w:val="0013151E"/>
    <w:rsid w:val="00155D7A"/>
    <w:rsid w:val="001606AA"/>
    <w:rsid w:val="00160916"/>
    <w:rsid w:val="00171A27"/>
    <w:rsid w:val="00186A45"/>
    <w:rsid w:val="001879D5"/>
    <w:rsid w:val="00193992"/>
    <w:rsid w:val="001B18C5"/>
    <w:rsid w:val="001B39DF"/>
    <w:rsid w:val="001C092A"/>
    <w:rsid w:val="001C4DF0"/>
    <w:rsid w:val="001D5CC5"/>
    <w:rsid w:val="001D7015"/>
    <w:rsid w:val="001D76B8"/>
    <w:rsid w:val="002116EB"/>
    <w:rsid w:val="0023408F"/>
    <w:rsid w:val="00237DFC"/>
    <w:rsid w:val="00257919"/>
    <w:rsid w:val="002660ED"/>
    <w:rsid w:val="00276BB1"/>
    <w:rsid w:val="00283645"/>
    <w:rsid w:val="00287ACB"/>
    <w:rsid w:val="002B2F0B"/>
    <w:rsid w:val="002B452B"/>
    <w:rsid w:val="002B54DB"/>
    <w:rsid w:val="002B7D2D"/>
    <w:rsid w:val="002D1928"/>
    <w:rsid w:val="002D3312"/>
    <w:rsid w:val="002F7E55"/>
    <w:rsid w:val="00330071"/>
    <w:rsid w:val="003324DB"/>
    <w:rsid w:val="00342ABC"/>
    <w:rsid w:val="003519F6"/>
    <w:rsid w:val="00365017"/>
    <w:rsid w:val="003656EC"/>
    <w:rsid w:val="00380B75"/>
    <w:rsid w:val="00387EF2"/>
    <w:rsid w:val="003979E7"/>
    <w:rsid w:val="003B227B"/>
    <w:rsid w:val="003C42DC"/>
    <w:rsid w:val="003E1C99"/>
    <w:rsid w:val="003E1DFB"/>
    <w:rsid w:val="003E79EB"/>
    <w:rsid w:val="003F7C4E"/>
    <w:rsid w:val="004130E1"/>
    <w:rsid w:val="0042062C"/>
    <w:rsid w:val="0042198B"/>
    <w:rsid w:val="004417F5"/>
    <w:rsid w:val="0044453C"/>
    <w:rsid w:val="00450208"/>
    <w:rsid w:val="00452C98"/>
    <w:rsid w:val="004575F6"/>
    <w:rsid w:val="00463D00"/>
    <w:rsid w:val="00464396"/>
    <w:rsid w:val="00476F3B"/>
    <w:rsid w:val="00483433"/>
    <w:rsid w:val="00486CC1"/>
    <w:rsid w:val="00493712"/>
    <w:rsid w:val="00495688"/>
    <w:rsid w:val="004B2653"/>
    <w:rsid w:val="004C1A72"/>
    <w:rsid w:val="004C4BE9"/>
    <w:rsid w:val="004C7573"/>
    <w:rsid w:val="004E4590"/>
    <w:rsid w:val="004E6858"/>
    <w:rsid w:val="004E768E"/>
    <w:rsid w:val="004F2319"/>
    <w:rsid w:val="00502382"/>
    <w:rsid w:val="0050439C"/>
    <w:rsid w:val="00504569"/>
    <w:rsid w:val="00511EFA"/>
    <w:rsid w:val="00515E5A"/>
    <w:rsid w:val="0051787A"/>
    <w:rsid w:val="0052344E"/>
    <w:rsid w:val="00540EED"/>
    <w:rsid w:val="00551B64"/>
    <w:rsid w:val="0057318A"/>
    <w:rsid w:val="00585A84"/>
    <w:rsid w:val="0058739E"/>
    <w:rsid w:val="00594B0A"/>
    <w:rsid w:val="00594BD9"/>
    <w:rsid w:val="005A7AB6"/>
    <w:rsid w:val="005A7CBA"/>
    <w:rsid w:val="005B525C"/>
    <w:rsid w:val="005C34E8"/>
    <w:rsid w:val="005D60DB"/>
    <w:rsid w:val="005E1945"/>
    <w:rsid w:val="005F0A9E"/>
    <w:rsid w:val="00601754"/>
    <w:rsid w:val="006242B5"/>
    <w:rsid w:val="00627276"/>
    <w:rsid w:val="00635BF9"/>
    <w:rsid w:val="00640979"/>
    <w:rsid w:val="00642C15"/>
    <w:rsid w:val="00662C59"/>
    <w:rsid w:val="00663583"/>
    <w:rsid w:val="006659B0"/>
    <w:rsid w:val="006663B8"/>
    <w:rsid w:val="006707F3"/>
    <w:rsid w:val="006826A7"/>
    <w:rsid w:val="00686CCC"/>
    <w:rsid w:val="006912E4"/>
    <w:rsid w:val="006925EE"/>
    <w:rsid w:val="006A2C71"/>
    <w:rsid w:val="006B27B5"/>
    <w:rsid w:val="006B7132"/>
    <w:rsid w:val="006D2DE5"/>
    <w:rsid w:val="006E2EEC"/>
    <w:rsid w:val="00700A11"/>
    <w:rsid w:val="00713956"/>
    <w:rsid w:val="00716462"/>
    <w:rsid w:val="0072298A"/>
    <w:rsid w:val="00736F10"/>
    <w:rsid w:val="00741BFB"/>
    <w:rsid w:val="007449D5"/>
    <w:rsid w:val="00746919"/>
    <w:rsid w:val="007535E1"/>
    <w:rsid w:val="00767D20"/>
    <w:rsid w:val="00770B9F"/>
    <w:rsid w:val="00773476"/>
    <w:rsid w:val="0077564E"/>
    <w:rsid w:val="00775B0F"/>
    <w:rsid w:val="00786BD5"/>
    <w:rsid w:val="00786C16"/>
    <w:rsid w:val="007B5582"/>
    <w:rsid w:val="007B56B1"/>
    <w:rsid w:val="007C35C0"/>
    <w:rsid w:val="007E5AAA"/>
    <w:rsid w:val="007F0F18"/>
    <w:rsid w:val="007F4E37"/>
    <w:rsid w:val="008417C6"/>
    <w:rsid w:val="00847C6A"/>
    <w:rsid w:val="00854234"/>
    <w:rsid w:val="00860092"/>
    <w:rsid w:val="00870E62"/>
    <w:rsid w:val="0087418E"/>
    <w:rsid w:val="00876F11"/>
    <w:rsid w:val="008A4B29"/>
    <w:rsid w:val="008B0225"/>
    <w:rsid w:val="008B7FC7"/>
    <w:rsid w:val="008C5787"/>
    <w:rsid w:val="008C652C"/>
    <w:rsid w:val="008D6078"/>
    <w:rsid w:val="008E2B89"/>
    <w:rsid w:val="008E658E"/>
    <w:rsid w:val="008E7D63"/>
    <w:rsid w:val="00902CDD"/>
    <w:rsid w:val="0092356F"/>
    <w:rsid w:val="0093148B"/>
    <w:rsid w:val="00933192"/>
    <w:rsid w:val="009425C4"/>
    <w:rsid w:val="00953965"/>
    <w:rsid w:val="009749BF"/>
    <w:rsid w:val="00994590"/>
    <w:rsid w:val="00997804"/>
    <w:rsid w:val="009A378A"/>
    <w:rsid w:val="009A464E"/>
    <w:rsid w:val="009A74A2"/>
    <w:rsid w:val="009B1B8D"/>
    <w:rsid w:val="009B524C"/>
    <w:rsid w:val="009C43A4"/>
    <w:rsid w:val="009C5037"/>
    <w:rsid w:val="009D0461"/>
    <w:rsid w:val="009D204A"/>
    <w:rsid w:val="009D3DE4"/>
    <w:rsid w:val="009E0CC2"/>
    <w:rsid w:val="00A012D0"/>
    <w:rsid w:val="00A06E1A"/>
    <w:rsid w:val="00A22BFE"/>
    <w:rsid w:val="00A24ACA"/>
    <w:rsid w:val="00A31580"/>
    <w:rsid w:val="00A37ADA"/>
    <w:rsid w:val="00A457A0"/>
    <w:rsid w:val="00A52173"/>
    <w:rsid w:val="00A538E8"/>
    <w:rsid w:val="00A54336"/>
    <w:rsid w:val="00A547F4"/>
    <w:rsid w:val="00A55867"/>
    <w:rsid w:val="00A64AB6"/>
    <w:rsid w:val="00A71BA4"/>
    <w:rsid w:val="00A757D8"/>
    <w:rsid w:val="00A82120"/>
    <w:rsid w:val="00A90935"/>
    <w:rsid w:val="00AA10B3"/>
    <w:rsid w:val="00AA26B4"/>
    <w:rsid w:val="00AB059F"/>
    <w:rsid w:val="00AD2857"/>
    <w:rsid w:val="00AD4503"/>
    <w:rsid w:val="00AE35E1"/>
    <w:rsid w:val="00AE3A90"/>
    <w:rsid w:val="00AF728A"/>
    <w:rsid w:val="00B119D5"/>
    <w:rsid w:val="00B23076"/>
    <w:rsid w:val="00B3784E"/>
    <w:rsid w:val="00B41F34"/>
    <w:rsid w:val="00B452DD"/>
    <w:rsid w:val="00B46BE1"/>
    <w:rsid w:val="00B51939"/>
    <w:rsid w:val="00B55124"/>
    <w:rsid w:val="00B55397"/>
    <w:rsid w:val="00B70939"/>
    <w:rsid w:val="00B74298"/>
    <w:rsid w:val="00BA1481"/>
    <w:rsid w:val="00BA2C5E"/>
    <w:rsid w:val="00BC09FD"/>
    <w:rsid w:val="00BC2BA8"/>
    <w:rsid w:val="00BD1DF7"/>
    <w:rsid w:val="00BD475D"/>
    <w:rsid w:val="00C027C0"/>
    <w:rsid w:val="00C137DB"/>
    <w:rsid w:val="00C20AE7"/>
    <w:rsid w:val="00C35F55"/>
    <w:rsid w:val="00C603C9"/>
    <w:rsid w:val="00C70BE9"/>
    <w:rsid w:val="00C7207A"/>
    <w:rsid w:val="00C767FB"/>
    <w:rsid w:val="00C8659D"/>
    <w:rsid w:val="00CA1243"/>
    <w:rsid w:val="00CA6075"/>
    <w:rsid w:val="00CB4E0E"/>
    <w:rsid w:val="00CD2363"/>
    <w:rsid w:val="00CE1BAF"/>
    <w:rsid w:val="00CE313E"/>
    <w:rsid w:val="00CF1C5C"/>
    <w:rsid w:val="00CF56AD"/>
    <w:rsid w:val="00CF741F"/>
    <w:rsid w:val="00D03BE4"/>
    <w:rsid w:val="00D06DF2"/>
    <w:rsid w:val="00D159FB"/>
    <w:rsid w:val="00D170A4"/>
    <w:rsid w:val="00D17AB3"/>
    <w:rsid w:val="00D33287"/>
    <w:rsid w:val="00D36E0B"/>
    <w:rsid w:val="00D41838"/>
    <w:rsid w:val="00D506C6"/>
    <w:rsid w:val="00D53221"/>
    <w:rsid w:val="00D60CE1"/>
    <w:rsid w:val="00D627EE"/>
    <w:rsid w:val="00D63475"/>
    <w:rsid w:val="00D66824"/>
    <w:rsid w:val="00D70201"/>
    <w:rsid w:val="00D731C3"/>
    <w:rsid w:val="00D7531C"/>
    <w:rsid w:val="00D8663F"/>
    <w:rsid w:val="00D90506"/>
    <w:rsid w:val="00D907AD"/>
    <w:rsid w:val="00D9513F"/>
    <w:rsid w:val="00DA4967"/>
    <w:rsid w:val="00DB0716"/>
    <w:rsid w:val="00DB22E7"/>
    <w:rsid w:val="00DB3087"/>
    <w:rsid w:val="00DE363B"/>
    <w:rsid w:val="00DE67DC"/>
    <w:rsid w:val="00DF221F"/>
    <w:rsid w:val="00DF5101"/>
    <w:rsid w:val="00DF743D"/>
    <w:rsid w:val="00E00DCA"/>
    <w:rsid w:val="00E04F67"/>
    <w:rsid w:val="00E07A6C"/>
    <w:rsid w:val="00E12FA6"/>
    <w:rsid w:val="00E17F60"/>
    <w:rsid w:val="00E2193B"/>
    <w:rsid w:val="00E2714C"/>
    <w:rsid w:val="00E40B5B"/>
    <w:rsid w:val="00E43DCB"/>
    <w:rsid w:val="00E642AA"/>
    <w:rsid w:val="00E73901"/>
    <w:rsid w:val="00E84157"/>
    <w:rsid w:val="00E946CF"/>
    <w:rsid w:val="00E955D1"/>
    <w:rsid w:val="00EA25B2"/>
    <w:rsid w:val="00EA2AF1"/>
    <w:rsid w:val="00EB147E"/>
    <w:rsid w:val="00EB29B1"/>
    <w:rsid w:val="00EC3465"/>
    <w:rsid w:val="00ED6303"/>
    <w:rsid w:val="00EE40F0"/>
    <w:rsid w:val="00EE49B4"/>
    <w:rsid w:val="00EF0C76"/>
    <w:rsid w:val="00EF1383"/>
    <w:rsid w:val="00EF4DDF"/>
    <w:rsid w:val="00EF7F19"/>
    <w:rsid w:val="00F02CE5"/>
    <w:rsid w:val="00F345A6"/>
    <w:rsid w:val="00F36D26"/>
    <w:rsid w:val="00F43FDF"/>
    <w:rsid w:val="00F44FB0"/>
    <w:rsid w:val="00F4526F"/>
    <w:rsid w:val="00F814A3"/>
    <w:rsid w:val="00F93045"/>
    <w:rsid w:val="00FA2B46"/>
    <w:rsid w:val="00FA7FDB"/>
    <w:rsid w:val="00FB0145"/>
    <w:rsid w:val="00FB10DE"/>
    <w:rsid w:val="00FC1001"/>
    <w:rsid w:val="00FC5283"/>
    <w:rsid w:val="00FD44EA"/>
    <w:rsid w:val="00FD4909"/>
    <w:rsid w:val="00FE17EE"/>
    <w:rsid w:val="00FE291A"/>
    <w:rsid w:val="00FF113F"/>
    <w:rsid w:val="00FF18FF"/>
    <w:rsid w:val="00FF45B8"/>
    <w:rsid w:val="00FF6B02"/>
    <w:rsid w:val="00FF76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07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172FB"/>
    <w:rPr>
      <w:b/>
      <w:bCs/>
    </w:rPr>
  </w:style>
  <w:style w:type="paragraph" w:styleId="a4">
    <w:name w:val="Normal (Web)"/>
    <w:basedOn w:val="a"/>
    <w:rsid w:val="001172FB"/>
    <w:pPr>
      <w:widowControl/>
      <w:spacing w:before="100" w:beforeAutospacing="1" w:after="100" w:afterAutospacing="1"/>
      <w:jc w:val="left"/>
    </w:pPr>
    <w:rPr>
      <w:rFonts w:ascii="宋体" w:hAnsi="宋体" w:cs="宋体"/>
      <w:kern w:val="0"/>
      <w:sz w:val="24"/>
    </w:rPr>
  </w:style>
  <w:style w:type="paragraph" w:customStyle="1" w:styleId="1">
    <w:name w:val="列出段落1"/>
    <w:basedOn w:val="a"/>
    <w:rsid w:val="00775B0F"/>
    <w:pPr>
      <w:ind w:firstLineChars="200" w:firstLine="420"/>
    </w:pPr>
    <w:rPr>
      <w:rFonts w:ascii="Calibri" w:hAnsi="Calibri"/>
      <w:szCs w:val="21"/>
    </w:rPr>
  </w:style>
  <w:style w:type="paragraph" w:styleId="a5">
    <w:name w:val="header"/>
    <w:basedOn w:val="a"/>
    <w:link w:val="Char"/>
    <w:rsid w:val="00F44F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44FB0"/>
    <w:rPr>
      <w:kern w:val="2"/>
      <w:sz w:val="18"/>
      <w:szCs w:val="18"/>
    </w:rPr>
  </w:style>
  <w:style w:type="paragraph" w:styleId="a6">
    <w:name w:val="footer"/>
    <w:basedOn w:val="a"/>
    <w:link w:val="Char0"/>
    <w:rsid w:val="00F44FB0"/>
    <w:pPr>
      <w:tabs>
        <w:tab w:val="center" w:pos="4153"/>
        <w:tab w:val="right" w:pos="8306"/>
      </w:tabs>
      <w:snapToGrid w:val="0"/>
      <w:jc w:val="left"/>
    </w:pPr>
    <w:rPr>
      <w:sz w:val="18"/>
      <w:szCs w:val="18"/>
    </w:rPr>
  </w:style>
  <w:style w:type="character" w:customStyle="1" w:styleId="Char0">
    <w:name w:val="页脚 Char"/>
    <w:basedOn w:val="a0"/>
    <w:link w:val="a6"/>
    <w:rsid w:val="00F44FB0"/>
    <w:rPr>
      <w:kern w:val="2"/>
      <w:sz w:val="18"/>
      <w:szCs w:val="18"/>
    </w:rPr>
  </w:style>
  <w:style w:type="paragraph" w:styleId="a7">
    <w:name w:val="List Paragraph"/>
    <w:basedOn w:val="a"/>
    <w:uiPriority w:val="34"/>
    <w:qFormat/>
    <w:rsid w:val="004C1A72"/>
    <w:pPr>
      <w:ind w:firstLineChars="200" w:firstLine="420"/>
    </w:pPr>
  </w:style>
</w:styles>
</file>

<file path=word/webSettings.xml><?xml version="1.0" encoding="utf-8"?>
<w:webSettings xmlns:r="http://schemas.openxmlformats.org/officeDocument/2006/relationships" xmlns:w="http://schemas.openxmlformats.org/wordprocessingml/2006/main">
  <w:divs>
    <w:div w:id="14621252">
      <w:bodyDiv w:val="1"/>
      <w:marLeft w:val="0"/>
      <w:marRight w:val="0"/>
      <w:marTop w:val="0"/>
      <w:marBottom w:val="0"/>
      <w:divBdr>
        <w:top w:val="none" w:sz="0" w:space="0" w:color="auto"/>
        <w:left w:val="none" w:sz="0" w:space="0" w:color="auto"/>
        <w:bottom w:val="none" w:sz="0" w:space="0" w:color="auto"/>
        <w:right w:val="none" w:sz="0" w:space="0" w:color="auto"/>
      </w:divBdr>
    </w:div>
    <w:div w:id="67507603">
      <w:bodyDiv w:val="1"/>
      <w:marLeft w:val="0"/>
      <w:marRight w:val="0"/>
      <w:marTop w:val="0"/>
      <w:marBottom w:val="0"/>
      <w:divBdr>
        <w:top w:val="none" w:sz="0" w:space="0" w:color="auto"/>
        <w:left w:val="none" w:sz="0" w:space="0" w:color="auto"/>
        <w:bottom w:val="none" w:sz="0" w:space="0" w:color="auto"/>
        <w:right w:val="none" w:sz="0" w:space="0" w:color="auto"/>
      </w:divBdr>
    </w:div>
    <w:div w:id="235434283">
      <w:bodyDiv w:val="1"/>
      <w:marLeft w:val="0"/>
      <w:marRight w:val="0"/>
      <w:marTop w:val="0"/>
      <w:marBottom w:val="0"/>
      <w:divBdr>
        <w:top w:val="none" w:sz="0" w:space="0" w:color="auto"/>
        <w:left w:val="none" w:sz="0" w:space="0" w:color="auto"/>
        <w:bottom w:val="none" w:sz="0" w:space="0" w:color="auto"/>
        <w:right w:val="none" w:sz="0" w:space="0" w:color="auto"/>
      </w:divBdr>
    </w:div>
    <w:div w:id="361321902">
      <w:bodyDiv w:val="1"/>
      <w:marLeft w:val="0"/>
      <w:marRight w:val="0"/>
      <w:marTop w:val="0"/>
      <w:marBottom w:val="0"/>
      <w:divBdr>
        <w:top w:val="none" w:sz="0" w:space="0" w:color="auto"/>
        <w:left w:val="none" w:sz="0" w:space="0" w:color="auto"/>
        <w:bottom w:val="none" w:sz="0" w:space="0" w:color="auto"/>
        <w:right w:val="none" w:sz="0" w:space="0" w:color="auto"/>
      </w:divBdr>
    </w:div>
    <w:div w:id="438305523">
      <w:bodyDiv w:val="1"/>
      <w:marLeft w:val="0"/>
      <w:marRight w:val="0"/>
      <w:marTop w:val="0"/>
      <w:marBottom w:val="0"/>
      <w:divBdr>
        <w:top w:val="none" w:sz="0" w:space="0" w:color="auto"/>
        <w:left w:val="none" w:sz="0" w:space="0" w:color="auto"/>
        <w:bottom w:val="none" w:sz="0" w:space="0" w:color="auto"/>
        <w:right w:val="none" w:sz="0" w:space="0" w:color="auto"/>
      </w:divBdr>
    </w:div>
    <w:div w:id="509367554">
      <w:bodyDiv w:val="1"/>
      <w:marLeft w:val="0"/>
      <w:marRight w:val="0"/>
      <w:marTop w:val="0"/>
      <w:marBottom w:val="0"/>
      <w:divBdr>
        <w:top w:val="none" w:sz="0" w:space="0" w:color="auto"/>
        <w:left w:val="none" w:sz="0" w:space="0" w:color="auto"/>
        <w:bottom w:val="none" w:sz="0" w:space="0" w:color="auto"/>
        <w:right w:val="none" w:sz="0" w:space="0" w:color="auto"/>
      </w:divBdr>
    </w:div>
    <w:div w:id="816071129">
      <w:bodyDiv w:val="1"/>
      <w:marLeft w:val="0"/>
      <w:marRight w:val="0"/>
      <w:marTop w:val="0"/>
      <w:marBottom w:val="0"/>
      <w:divBdr>
        <w:top w:val="none" w:sz="0" w:space="0" w:color="auto"/>
        <w:left w:val="none" w:sz="0" w:space="0" w:color="auto"/>
        <w:bottom w:val="none" w:sz="0" w:space="0" w:color="auto"/>
        <w:right w:val="none" w:sz="0" w:space="0" w:color="auto"/>
      </w:divBdr>
    </w:div>
    <w:div w:id="1707481271">
      <w:bodyDiv w:val="1"/>
      <w:marLeft w:val="0"/>
      <w:marRight w:val="0"/>
      <w:marTop w:val="0"/>
      <w:marBottom w:val="0"/>
      <w:divBdr>
        <w:top w:val="none" w:sz="0" w:space="0" w:color="auto"/>
        <w:left w:val="none" w:sz="0" w:space="0" w:color="auto"/>
        <w:bottom w:val="none" w:sz="0" w:space="0" w:color="auto"/>
        <w:right w:val="none" w:sz="0" w:space="0" w:color="auto"/>
      </w:divBdr>
    </w:div>
    <w:div w:id="1789278832">
      <w:bodyDiv w:val="1"/>
      <w:marLeft w:val="0"/>
      <w:marRight w:val="0"/>
      <w:marTop w:val="0"/>
      <w:marBottom w:val="0"/>
      <w:divBdr>
        <w:top w:val="none" w:sz="0" w:space="0" w:color="auto"/>
        <w:left w:val="none" w:sz="0" w:space="0" w:color="auto"/>
        <w:bottom w:val="none" w:sz="0" w:space="0" w:color="auto"/>
        <w:right w:val="none" w:sz="0" w:space="0" w:color="auto"/>
      </w:divBdr>
      <w:divsChild>
        <w:div w:id="323122904">
          <w:marLeft w:val="0"/>
          <w:marRight w:val="0"/>
          <w:marTop w:val="0"/>
          <w:marBottom w:val="0"/>
          <w:divBdr>
            <w:top w:val="none" w:sz="0" w:space="0" w:color="auto"/>
            <w:left w:val="none" w:sz="0" w:space="0" w:color="auto"/>
            <w:bottom w:val="none" w:sz="0" w:space="0" w:color="auto"/>
            <w:right w:val="none" w:sz="0" w:space="0" w:color="auto"/>
          </w:divBdr>
          <w:divsChild>
            <w:div w:id="485434721">
              <w:marLeft w:val="0"/>
              <w:marRight w:val="0"/>
              <w:marTop w:val="0"/>
              <w:marBottom w:val="0"/>
              <w:divBdr>
                <w:top w:val="none" w:sz="0" w:space="0" w:color="auto"/>
                <w:left w:val="none" w:sz="0" w:space="0" w:color="auto"/>
                <w:bottom w:val="none" w:sz="0" w:space="0" w:color="auto"/>
                <w:right w:val="none" w:sz="0" w:space="0" w:color="auto"/>
              </w:divBdr>
              <w:divsChild>
                <w:div w:id="34694755">
                  <w:marLeft w:val="0"/>
                  <w:marRight w:val="0"/>
                  <w:marTop w:val="0"/>
                  <w:marBottom w:val="0"/>
                  <w:divBdr>
                    <w:top w:val="none" w:sz="0" w:space="0" w:color="auto"/>
                    <w:left w:val="none" w:sz="0" w:space="0" w:color="auto"/>
                    <w:bottom w:val="none" w:sz="0" w:space="0" w:color="auto"/>
                    <w:right w:val="none" w:sz="0" w:space="0" w:color="auto"/>
                  </w:divBdr>
                  <w:divsChild>
                    <w:div w:id="183972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242</Words>
  <Characters>1383</Characters>
  <Application>Microsoft Office Word</Application>
  <DocSecurity>0</DocSecurity>
  <Lines>11</Lines>
  <Paragraphs>3</Paragraphs>
  <ScaleCrop>false</ScaleCrop>
  <Company>Microsoft</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合肥工业大学校企共建科研平台管理办法（暂行）</dc:title>
  <dc:creator>acer</dc:creator>
  <cp:lastModifiedBy>刘海龙</cp:lastModifiedBy>
  <cp:revision>5</cp:revision>
  <cp:lastPrinted>2017-05-02T03:12:00Z</cp:lastPrinted>
  <dcterms:created xsi:type="dcterms:W3CDTF">2017-05-02T08:39:00Z</dcterms:created>
  <dcterms:modified xsi:type="dcterms:W3CDTF">2017-05-22T01:32:00Z</dcterms:modified>
</cp:coreProperties>
</file>